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05A" w:rsidRPr="00D959BF" w:rsidRDefault="00390613" w:rsidP="00627BAA">
      <w:pPr>
        <w:jc w:val="center"/>
        <w:rPr>
          <w:b/>
          <w:sz w:val="24"/>
          <w:szCs w:val="24"/>
        </w:rPr>
      </w:pPr>
      <w:r w:rsidRPr="00D959BF">
        <w:rPr>
          <w:rFonts w:hint="eastAsia"/>
          <w:b/>
          <w:sz w:val="24"/>
          <w:szCs w:val="24"/>
        </w:rPr>
        <w:t>令和</w:t>
      </w:r>
      <w:r w:rsidR="00110DF5">
        <w:rPr>
          <w:rFonts w:hint="eastAsia"/>
          <w:b/>
          <w:sz w:val="24"/>
          <w:szCs w:val="24"/>
        </w:rPr>
        <w:t>４</w:t>
      </w:r>
      <w:r w:rsidR="00EF7947">
        <w:rPr>
          <w:rFonts w:hint="eastAsia"/>
          <w:b/>
          <w:sz w:val="24"/>
          <w:szCs w:val="24"/>
        </w:rPr>
        <w:t>年</w:t>
      </w:r>
      <w:r w:rsidRPr="00D959BF">
        <w:rPr>
          <w:rFonts w:hint="eastAsia"/>
          <w:b/>
          <w:sz w:val="24"/>
          <w:szCs w:val="24"/>
        </w:rPr>
        <w:t>度</w:t>
      </w:r>
      <w:r w:rsidR="0099130D" w:rsidRPr="00D959BF">
        <w:rPr>
          <w:rFonts w:hint="eastAsia"/>
          <w:b/>
          <w:sz w:val="24"/>
          <w:szCs w:val="24"/>
        </w:rPr>
        <w:t>阿賀町</w:t>
      </w:r>
      <w:r w:rsidR="00EF7947">
        <w:rPr>
          <w:rFonts w:hint="eastAsia"/>
          <w:b/>
          <w:sz w:val="24"/>
          <w:szCs w:val="24"/>
        </w:rPr>
        <w:t>ふるさと</w:t>
      </w:r>
      <w:r w:rsidR="00627BAA">
        <w:rPr>
          <w:rFonts w:hint="eastAsia"/>
          <w:b/>
          <w:sz w:val="24"/>
          <w:szCs w:val="24"/>
        </w:rPr>
        <w:t>納税</w:t>
      </w:r>
      <w:r w:rsidR="00627BAA">
        <w:rPr>
          <w:rFonts w:hint="eastAsia"/>
          <w:b/>
          <w:sz w:val="24"/>
          <w:szCs w:val="24"/>
        </w:rPr>
        <w:t>PR</w:t>
      </w:r>
      <w:r w:rsidR="00627BAA">
        <w:rPr>
          <w:rFonts w:hint="eastAsia"/>
          <w:b/>
          <w:sz w:val="24"/>
          <w:szCs w:val="24"/>
        </w:rPr>
        <w:t>業務プロポーザル実施</w:t>
      </w:r>
      <w:r w:rsidR="001C0E4F">
        <w:rPr>
          <w:rFonts w:hint="eastAsia"/>
          <w:b/>
          <w:sz w:val="24"/>
          <w:szCs w:val="24"/>
        </w:rPr>
        <w:t>要項</w:t>
      </w:r>
    </w:p>
    <w:p w:rsidR="009B6142" w:rsidRPr="001C0E4F" w:rsidRDefault="009B6142"/>
    <w:p w:rsidR="009B6142" w:rsidRDefault="009B6142">
      <w:pPr>
        <w:rPr>
          <w:sz w:val="22"/>
        </w:rPr>
      </w:pPr>
      <w:r w:rsidRPr="00D959BF">
        <w:rPr>
          <w:rFonts w:hint="eastAsia"/>
          <w:sz w:val="22"/>
        </w:rPr>
        <w:t>１</w:t>
      </w:r>
      <w:r w:rsidR="00627BAA">
        <w:rPr>
          <w:rFonts w:hint="eastAsia"/>
          <w:sz w:val="22"/>
        </w:rPr>
        <w:t>．目的</w:t>
      </w:r>
    </w:p>
    <w:p w:rsidR="00627BAA" w:rsidRDefault="00627BAA" w:rsidP="00F9668F">
      <w:pPr>
        <w:ind w:left="220" w:hangingChars="100" w:hanging="220"/>
        <w:rPr>
          <w:sz w:val="22"/>
        </w:rPr>
      </w:pPr>
      <w:r>
        <w:rPr>
          <w:rFonts w:hint="eastAsia"/>
          <w:sz w:val="22"/>
        </w:rPr>
        <w:t xml:space="preserve">　</w:t>
      </w:r>
      <w:r w:rsidR="00F9668F">
        <w:rPr>
          <w:rFonts w:hint="eastAsia"/>
          <w:sz w:val="22"/>
        </w:rPr>
        <w:t xml:space="preserve">　</w:t>
      </w:r>
      <w:r>
        <w:rPr>
          <w:rFonts w:hint="eastAsia"/>
          <w:sz w:val="22"/>
        </w:rPr>
        <w:t>本</w:t>
      </w:r>
      <w:r w:rsidR="001C0E4F">
        <w:rPr>
          <w:rFonts w:hint="eastAsia"/>
          <w:sz w:val="22"/>
        </w:rPr>
        <w:t>要項</w:t>
      </w:r>
      <w:r>
        <w:rPr>
          <w:rFonts w:hint="eastAsia"/>
          <w:sz w:val="22"/>
        </w:rPr>
        <w:t>は「阿賀町ふるさと納税</w:t>
      </w:r>
      <w:r>
        <w:rPr>
          <w:rFonts w:hint="eastAsia"/>
          <w:sz w:val="22"/>
        </w:rPr>
        <w:t>PR</w:t>
      </w:r>
      <w:r>
        <w:rPr>
          <w:rFonts w:hint="eastAsia"/>
          <w:sz w:val="22"/>
        </w:rPr>
        <w:t>業務</w:t>
      </w:r>
      <w:r w:rsidR="00C34C7B">
        <w:rPr>
          <w:rFonts w:hint="eastAsia"/>
          <w:sz w:val="22"/>
        </w:rPr>
        <w:t>」</w:t>
      </w:r>
      <w:r>
        <w:rPr>
          <w:rFonts w:hint="eastAsia"/>
          <w:sz w:val="22"/>
        </w:rPr>
        <w:t>に係る契約の相手方となる事業者の選定にあたり公募型プロポーザルの実施方法等、必要な事項を定める。</w:t>
      </w:r>
    </w:p>
    <w:p w:rsidR="00627BAA" w:rsidRDefault="00627BAA">
      <w:pPr>
        <w:rPr>
          <w:sz w:val="22"/>
        </w:rPr>
      </w:pPr>
    </w:p>
    <w:p w:rsidR="00627BAA" w:rsidRPr="00D959BF" w:rsidRDefault="00627BAA">
      <w:pPr>
        <w:rPr>
          <w:sz w:val="22"/>
        </w:rPr>
      </w:pPr>
      <w:r>
        <w:rPr>
          <w:rFonts w:hint="eastAsia"/>
          <w:sz w:val="22"/>
        </w:rPr>
        <w:t>２．業務摘要</w:t>
      </w:r>
    </w:p>
    <w:p w:rsidR="00627BAA" w:rsidRPr="00627BAA" w:rsidRDefault="0024250E" w:rsidP="00F9668F">
      <w:pPr>
        <w:ind w:firstLineChars="200" w:firstLine="440"/>
        <w:rPr>
          <w:sz w:val="22"/>
        </w:rPr>
      </w:pPr>
      <w:r>
        <w:rPr>
          <w:rFonts w:hint="eastAsia"/>
          <w:sz w:val="22"/>
        </w:rPr>
        <w:t>（</w:t>
      </w:r>
      <w:r>
        <w:rPr>
          <w:rFonts w:hint="eastAsia"/>
          <w:sz w:val="22"/>
        </w:rPr>
        <w:t>1</w:t>
      </w:r>
      <w:r>
        <w:rPr>
          <w:rFonts w:hint="eastAsia"/>
          <w:sz w:val="22"/>
        </w:rPr>
        <w:t>）</w:t>
      </w:r>
      <w:r w:rsidR="00627BAA" w:rsidRPr="00627BAA">
        <w:rPr>
          <w:rFonts w:hint="eastAsia"/>
          <w:sz w:val="22"/>
        </w:rPr>
        <w:t>業</w:t>
      </w:r>
      <w:r w:rsidR="00E070F9">
        <w:rPr>
          <w:rFonts w:hint="eastAsia"/>
          <w:sz w:val="22"/>
        </w:rPr>
        <w:t xml:space="preserve"> </w:t>
      </w:r>
      <w:r w:rsidR="00627BAA" w:rsidRPr="00627BAA">
        <w:rPr>
          <w:rFonts w:hint="eastAsia"/>
          <w:sz w:val="22"/>
        </w:rPr>
        <w:t>務</w:t>
      </w:r>
      <w:r w:rsidR="00E070F9">
        <w:rPr>
          <w:rFonts w:hint="eastAsia"/>
          <w:sz w:val="22"/>
        </w:rPr>
        <w:t xml:space="preserve"> </w:t>
      </w:r>
      <w:r w:rsidR="00627BAA" w:rsidRPr="00627BAA">
        <w:rPr>
          <w:rFonts w:hint="eastAsia"/>
          <w:sz w:val="22"/>
        </w:rPr>
        <w:t>名</w:t>
      </w:r>
      <w:r w:rsidR="00627BAA">
        <w:rPr>
          <w:rFonts w:hint="eastAsia"/>
          <w:sz w:val="22"/>
        </w:rPr>
        <w:t xml:space="preserve">　　</w:t>
      </w:r>
      <w:r w:rsidR="00E070F9">
        <w:rPr>
          <w:rFonts w:hint="eastAsia"/>
          <w:sz w:val="22"/>
        </w:rPr>
        <w:t xml:space="preserve"> </w:t>
      </w:r>
      <w:bookmarkStart w:id="0" w:name="_Hlk103954042"/>
      <w:r w:rsidR="00C34C7B">
        <w:rPr>
          <w:rFonts w:hint="eastAsia"/>
          <w:sz w:val="22"/>
        </w:rPr>
        <w:t xml:space="preserve"> </w:t>
      </w:r>
      <w:r w:rsidR="00627BAA" w:rsidRPr="00627BAA">
        <w:rPr>
          <w:rFonts w:hint="eastAsia"/>
          <w:sz w:val="22"/>
        </w:rPr>
        <w:t>阿賀町ふるさと納税</w:t>
      </w:r>
      <w:r w:rsidR="00627BAA" w:rsidRPr="00627BAA">
        <w:rPr>
          <w:rFonts w:hint="eastAsia"/>
          <w:sz w:val="22"/>
        </w:rPr>
        <w:t>PR</w:t>
      </w:r>
      <w:r w:rsidR="00627BAA" w:rsidRPr="00627BAA">
        <w:rPr>
          <w:rFonts w:hint="eastAsia"/>
          <w:sz w:val="22"/>
        </w:rPr>
        <w:t>業務</w:t>
      </w:r>
      <w:bookmarkEnd w:id="0"/>
    </w:p>
    <w:p w:rsidR="00F9668F" w:rsidRDefault="0024250E" w:rsidP="00F9668F">
      <w:pPr>
        <w:ind w:leftChars="200" w:left="2510" w:hangingChars="950" w:hanging="2090"/>
        <w:rPr>
          <w:sz w:val="22"/>
        </w:rPr>
      </w:pPr>
      <w:r>
        <w:rPr>
          <w:rFonts w:hint="eastAsia"/>
          <w:sz w:val="22"/>
        </w:rPr>
        <w:t>（</w:t>
      </w:r>
      <w:r>
        <w:rPr>
          <w:rFonts w:hint="eastAsia"/>
          <w:sz w:val="22"/>
        </w:rPr>
        <w:t>2</w:t>
      </w:r>
      <w:r>
        <w:rPr>
          <w:rFonts w:hint="eastAsia"/>
          <w:sz w:val="22"/>
        </w:rPr>
        <w:t>）</w:t>
      </w:r>
      <w:r w:rsidR="00627BAA">
        <w:rPr>
          <w:rFonts w:hint="eastAsia"/>
          <w:sz w:val="22"/>
        </w:rPr>
        <w:t xml:space="preserve">業務内容　</w:t>
      </w:r>
      <w:r w:rsidR="00A5187C">
        <w:rPr>
          <w:rFonts w:hint="eastAsia"/>
          <w:sz w:val="22"/>
        </w:rPr>
        <w:t xml:space="preserve">　　</w:t>
      </w:r>
      <w:r w:rsidR="00627BAA">
        <w:rPr>
          <w:rFonts w:hint="eastAsia"/>
          <w:sz w:val="22"/>
        </w:rPr>
        <w:t>別紙「阿賀町ふるさと納税</w:t>
      </w:r>
      <w:r w:rsidR="00627BAA">
        <w:rPr>
          <w:rFonts w:hint="eastAsia"/>
          <w:sz w:val="22"/>
        </w:rPr>
        <w:t>PR</w:t>
      </w:r>
      <w:r w:rsidR="00627BAA">
        <w:rPr>
          <w:rFonts w:hint="eastAsia"/>
          <w:sz w:val="22"/>
        </w:rPr>
        <w:t>業務</w:t>
      </w:r>
      <w:r w:rsidR="00A5187C">
        <w:rPr>
          <w:rFonts w:hint="eastAsia"/>
          <w:sz w:val="22"/>
        </w:rPr>
        <w:t>仕様書</w:t>
      </w:r>
      <w:r w:rsidR="00C34C7B">
        <w:rPr>
          <w:rFonts w:hint="eastAsia"/>
          <w:sz w:val="22"/>
        </w:rPr>
        <w:t>」</w:t>
      </w:r>
      <w:r w:rsidR="00A5187C">
        <w:rPr>
          <w:rFonts w:hint="eastAsia"/>
          <w:sz w:val="22"/>
        </w:rPr>
        <w:t>（以下「仕様書」</w:t>
      </w:r>
      <w:r w:rsidR="00E070F9">
        <w:rPr>
          <w:rFonts w:hint="eastAsia"/>
          <w:sz w:val="22"/>
        </w:rPr>
        <w:t xml:space="preserve"> </w:t>
      </w:r>
      <w:r w:rsidR="00E070F9">
        <w:rPr>
          <w:rFonts w:hint="eastAsia"/>
          <w:sz w:val="22"/>
        </w:rPr>
        <w:t>と</w:t>
      </w:r>
      <w:r w:rsidR="00A5187C">
        <w:rPr>
          <w:rFonts w:hint="eastAsia"/>
          <w:sz w:val="22"/>
        </w:rPr>
        <w:t>いう。）</w:t>
      </w:r>
    </w:p>
    <w:p w:rsidR="00A5187C" w:rsidRDefault="00A5187C" w:rsidP="00F9668F">
      <w:pPr>
        <w:ind w:leftChars="1150" w:left="2415" w:firstLineChars="50" w:firstLine="110"/>
        <w:rPr>
          <w:sz w:val="22"/>
        </w:rPr>
      </w:pPr>
      <w:r>
        <w:rPr>
          <w:rFonts w:hint="eastAsia"/>
          <w:sz w:val="22"/>
        </w:rPr>
        <w:t>のとおり</w:t>
      </w:r>
    </w:p>
    <w:p w:rsidR="00A5187C" w:rsidRPr="00110DF5" w:rsidRDefault="0024250E" w:rsidP="00F9668F">
      <w:pPr>
        <w:ind w:firstLineChars="200" w:firstLine="440"/>
        <w:rPr>
          <w:color w:val="000000" w:themeColor="text1"/>
          <w:sz w:val="22"/>
        </w:rPr>
      </w:pPr>
      <w:r>
        <w:rPr>
          <w:rFonts w:hint="eastAsia"/>
          <w:sz w:val="22"/>
        </w:rPr>
        <w:t>（</w:t>
      </w:r>
      <w:r>
        <w:rPr>
          <w:rFonts w:hint="eastAsia"/>
          <w:sz w:val="22"/>
        </w:rPr>
        <w:t>3</w:t>
      </w:r>
      <w:r>
        <w:rPr>
          <w:rFonts w:hint="eastAsia"/>
          <w:sz w:val="22"/>
        </w:rPr>
        <w:t>）</w:t>
      </w:r>
      <w:r w:rsidR="00A5187C">
        <w:rPr>
          <w:rFonts w:hint="eastAsia"/>
          <w:sz w:val="22"/>
        </w:rPr>
        <w:t xml:space="preserve">業務期間　　　</w:t>
      </w:r>
      <w:r w:rsidR="00A5187C" w:rsidRPr="00110DF5">
        <w:rPr>
          <w:rFonts w:hint="eastAsia"/>
          <w:color w:val="000000" w:themeColor="text1"/>
          <w:sz w:val="22"/>
        </w:rPr>
        <w:t>契約日から令和</w:t>
      </w:r>
      <w:r w:rsidR="007373F1" w:rsidRPr="00110DF5">
        <w:rPr>
          <w:rFonts w:hint="eastAsia"/>
          <w:color w:val="000000" w:themeColor="text1"/>
          <w:sz w:val="22"/>
        </w:rPr>
        <w:t>５</w:t>
      </w:r>
      <w:r w:rsidR="00A5187C" w:rsidRPr="00110DF5">
        <w:rPr>
          <w:rFonts w:hint="eastAsia"/>
          <w:color w:val="000000" w:themeColor="text1"/>
          <w:sz w:val="22"/>
        </w:rPr>
        <w:t>年</w:t>
      </w:r>
      <w:r w:rsidR="007373F1" w:rsidRPr="00110DF5">
        <w:rPr>
          <w:rFonts w:hint="eastAsia"/>
          <w:color w:val="000000" w:themeColor="text1"/>
          <w:sz w:val="22"/>
        </w:rPr>
        <w:t>１</w:t>
      </w:r>
      <w:r w:rsidR="00A5187C" w:rsidRPr="00110DF5">
        <w:rPr>
          <w:rFonts w:hint="eastAsia"/>
          <w:color w:val="000000" w:themeColor="text1"/>
          <w:sz w:val="22"/>
        </w:rPr>
        <w:t>月</w:t>
      </w:r>
      <w:r w:rsidR="007373F1" w:rsidRPr="00110DF5">
        <w:rPr>
          <w:rFonts w:hint="eastAsia"/>
          <w:color w:val="000000" w:themeColor="text1"/>
          <w:sz w:val="22"/>
        </w:rPr>
        <w:t>３１</w:t>
      </w:r>
      <w:r w:rsidR="00A5187C" w:rsidRPr="00110DF5">
        <w:rPr>
          <w:rFonts w:hint="eastAsia"/>
          <w:color w:val="000000" w:themeColor="text1"/>
          <w:sz w:val="22"/>
        </w:rPr>
        <w:t>日まで</w:t>
      </w:r>
    </w:p>
    <w:p w:rsidR="00A5187C" w:rsidRPr="00110DF5" w:rsidRDefault="00A5187C" w:rsidP="00A5187C">
      <w:pPr>
        <w:rPr>
          <w:color w:val="000000" w:themeColor="text1"/>
          <w:sz w:val="22"/>
        </w:rPr>
      </w:pPr>
    </w:p>
    <w:p w:rsidR="00A5187C" w:rsidRDefault="00A5187C" w:rsidP="00A5187C">
      <w:pPr>
        <w:rPr>
          <w:sz w:val="22"/>
        </w:rPr>
      </w:pPr>
      <w:r w:rsidRPr="00110DF5">
        <w:rPr>
          <w:rFonts w:hint="eastAsia"/>
          <w:color w:val="000000" w:themeColor="text1"/>
          <w:sz w:val="22"/>
        </w:rPr>
        <w:t>３．予算額　　見積額の上限は</w:t>
      </w:r>
      <w:r w:rsidR="009D21D8" w:rsidRPr="00110DF5">
        <w:rPr>
          <w:rFonts w:hint="eastAsia"/>
          <w:color w:val="000000" w:themeColor="text1"/>
          <w:sz w:val="22"/>
        </w:rPr>
        <w:t>２，０００</w:t>
      </w:r>
      <w:r w:rsidRPr="00110DF5">
        <w:rPr>
          <w:rFonts w:hint="eastAsia"/>
          <w:color w:val="000000" w:themeColor="text1"/>
          <w:sz w:val="22"/>
        </w:rPr>
        <w:t>千円</w:t>
      </w:r>
      <w:r>
        <w:rPr>
          <w:rFonts w:hint="eastAsia"/>
          <w:sz w:val="22"/>
        </w:rPr>
        <w:t>（消費税及び地方消費税を含む。）</w:t>
      </w:r>
    </w:p>
    <w:p w:rsidR="00A5187C" w:rsidRDefault="0096681B" w:rsidP="0096681B">
      <w:pPr>
        <w:ind w:firstLineChars="200" w:firstLine="440"/>
        <w:rPr>
          <w:sz w:val="22"/>
        </w:rPr>
      </w:pPr>
      <w:r>
        <w:rPr>
          <w:rFonts w:hint="eastAsia"/>
          <w:sz w:val="22"/>
        </w:rPr>
        <w:t>※ただし、この金額は業務規模の上限目安であり、契約時の予定価格ではない。</w:t>
      </w:r>
    </w:p>
    <w:p w:rsidR="00E04B3A" w:rsidRDefault="00E04B3A" w:rsidP="0096681B">
      <w:pPr>
        <w:ind w:firstLineChars="200" w:firstLine="440"/>
        <w:rPr>
          <w:sz w:val="22"/>
        </w:rPr>
      </w:pPr>
    </w:p>
    <w:p w:rsidR="00A5187C" w:rsidRDefault="00A5187C" w:rsidP="00A5187C">
      <w:pPr>
        <w:rPr>
          <w:sz w:val="22"/>
        </w:rPr>
      </w:pPr>
      <w:r>
        <w:rPr>
          <w:rFonts w:hint="eastAsia"/>
          <w:sz w:val="22"/>
        </w:rPr>
        <w:t>４．実施形式　　公募型</w:t>
      </w:r>
      <w:r w:rsidR="001C0E4F">
        <w:rPr>
          <w:rFonts w:hint="eastAsia"/>
          <w:sz w:val="22"/>
        </w:rPr>
        <w:t>プロポーザル</w:t>
      </w:r>
    </w:p>
    <w:p w:rsidR="00A5187C" w:rsidRDefault="00A5187C" w:rsidP="00A5187C">
      <w:pPr>
        <w:rPr>
          <w:sz w:val="22"/>
        </w:rPr>
      </w:pPr>
    </w:p>
    <w:p w:rsidR="00A5187C" w:rsidRDefault="00A5187C" w:rsidP="00A5187C">
      <w:pPr>
        <w:rPr>
          <w:sz w:val="22"/>
        </w:rPr>
      </w:pPr>
      <w:r>
        <w:rPr>
          <w:rFonts w:hint="eastAsia"/>
          <w:sz w:val="22"/>
        </w:rPr>
        <w:t>５．スケジュール</w:t>
      </w:r>
    </w:p>
    <w:tbl>
      <w:tblPr>
        <w:tblStyle w:val="a4"/>
        <w:tblW w:w="0" w:type="auto"/>
        <w:tblLook w:val="04A0" w:firstRow="1" w:lastRow="0" w:firstColumn="1" w:lastColumn="0" w:noHBand="0" w:noVBand="1"/>
      </w:tblPr>
      <w:tblGrid>
        <w:gridCol w:w="3114"/>
        <w:gridCol w:w="6622"/>
      </w:tblGrid>
      <w:tr w:rsidR="0096681B" w:rsidTr="0096681B">
        <w:tc>
          <w:tcPr>
            <w:tcW w:w="3114" w:type="dxa"/>
          </w:tcPr>
          <w:p w:rsidR="0096681B" w:rsidRDefault="0096681B" w:rsidP="0096681B">
            <w:pPr>
              <w:jc w:val="center"/>
              <w:rPr>
                <w:sz w:val="22"/>
              </w:rPr>
            </w:pPr>
            <w:r>
              <w:rPr>
                <w:rFonts w:hint="eastAsia"/>
                <w:sz w:val="22"/>
              </w:rPr>
              <w:t>項目</w:t>
            </w:r>
          </w:p>
        </w:tc>
        <w:tc>
          <w:tcPr>
            <w:tcW w:w="6622" w:type="dxa"/>
          </w:tcPr>
          <w:p w:rsidR="0096681B" w:rsidRDefault="0096681B" w:rsidP="0096681B">
            <w:pPr>
              <w:jc w:val="center"/>
              <w:rPr>
                <w:sz w:val="22"/>
              </w:rPr>
            </w:pPr>
            <w:r>
              <w:rPr>
                <w:rFonts w:hint="eastAsia"/>
                <w:sz w:val="22"/>
              </w:rPr>
              <w:t>日程</w:t>
            </w:r>
          </w:p>
        </w:tc>
      </w:tr>
      <w:tr w:rsidR="0096681B" w:rsidTr="0096681B">
        <w:tc>
          <w:tcPr>
            <w:tcW w:w="3114" w:type="dxa"/>
          </w:tcPr>
          <w:p w:rsidR="0096681B" w:rsidRDefault="0096681B" w:rsidP="00A5187C">
            <w:pPr>
              <w:rPr>
                <w:sz w:val="22"/>
              </w:rPr>
            </w:pPr>
            <w:r>
              <w:rPr>
                <w:rFonts w:hint="eastAsia"/>
                <w:sz w:val="22"/>
              </w:rPr>
              <w:t>募集要項の</w:t>
            </w:r>
            <w:r w:rsidR="0076522C">
              <w:rPr>
                <w:rFonts w:hint="eastAsia"/>
                <w:sz w:val="22"/>
              </w:rPr>
              <w:t>公告</w:t>
            </w:r>
          </w:p>
        </w:tc>
        <w:tc>
          <w:tcPr>
            <w:tcW w:w="6622" w:type="dxa"/>
          </w:tcPr>
          <w:p w:rsidR="0096681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 xml:space="preserve">　</w:t>
            </w:r>
            <w:r w:rsidR="008F4F30">
              <w:rPr>
                <w:rFonts w:hint="eastAsia"/>
                <w:sz w:val="22"/>
              </w:rPr>
              <w:t>８</w:t>
            </w:r>
            <w:r>
              <w:rPr>
                <w:rFonts w:hint="eastAsia"/>
                <w:sz w:val="22"/>
              </w:rPr>
              <w:t>日（</w:t>
            </w:r>
            <w:r w:rsidR="008F4F30">
              <w:rPr>
                <w:rFonts w:hint="eastAsia"/>
                <w:sz w:val="22"/>
              </w:rPr>
              <w:t>金</w:t>
            </w:r>
            <w:r>
              <w:rPr>
                <w:rFonts w:hint="eastAsia"/>
                <w:sz w:val="22"/>
              </w:rPr>
              <w:t>）　～　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２</w:t>
            </w:r>
            <w:r w:rsidR="008F4F30">
              <w:rPr>
                <w:rFonts w:hint="eastAsia"/>
                <w:sz w:val="22"/>
              </w:rPr>
              <w:t>２</w:t>
            </w:r>
            <w:r>
              <w:rPr>
                <w:rFonts w:hint="eastAsia"/>
                <w:sz w:val="22"/>
              </w:rPr>
              <w:t>日（</w:t>
            </w:r>
            <w:r w:rsidR="008F4F30">
              <w:rPr>
                <w:rFonts w:hint="eastAsia"/>
                <w:sz w:val="22"/>
              </w:rPr>
              <w:t>金</w:t>
            </w:r>
            <w:r>
              <w:rPr>
                <w:rFonts w:hint="eastAsia"/>
                <w:sz w:val="22"/>
              </w:rPr>
              <w:t>）</w:t>
            </w:r>
          </w:p>
        </w:tc>
      </w:tr>
      <w:tr w:rsidR="0096681B" w:rsidTr="0096681B">
        <w:tc>
          <w:tcPr>
            <w:tcW w:w="3114" w:type="dxa"/>
          </w:tcPr>
          <w:p w:rsidR="0096681B" w:rsidRDefault="0096681B" w:rsidP="00A5187C">
            <w:pPr>
              <w:rPr>
                <w:sz w:val="22"/>
              </w:rPr>
            </w:pPr>
            <w:r>
              <w:rPr>
                <w:rFonts w:hint="eastAsia"/>
                <w:sz w:val="22"/>
              </w:rPr>
              <w:t>質問書の提出期限</w:t>
            </w:r>
          </w:p>
        </w:tc>
        <w:tc>
          <w:tcPr>
            <w:tcW w:w="6622" w:type="dxa"/>
          </w:tcPr>
          <w:p w:rsidR="0096681B" w:rsidRDefault="0096681B" w:rsidP="00A5187C">
            <w:pPr>
              <w:rPr>
                <w:sz w:val="22"/>
              </w:rPr>
            </w:pPr>
            <w:r>
              <w:rPr>
                <w:rFonts w:hint="eastAsia"/>
                <w:sz w:val="22"/>
              </w:rPr>
              <w:t>令和</w:t>
            </w:r>
            <w:r w:rsidR="007373F1">
              <w:rPr>
                <w:rFonts w:hint="eastAsia"/>
                <w:sz w:val="22"/>
              </w:rPr>
              <w:t>４</w:t>
            </w:r>
            <w:r w:rsidR="00FE7F84">
              <w:rPr>
                <w:rFonts w:hint="eastAsia"/>
                <w:sz w:val="22"/>
              </w:rPr>
              <w:t>月</w:t>
            </w:r>
            <w:r w:rsidR="007373F1">
              <w:rPr>
                <w:rFonts w:hint="eastAsia"/>
                <w:sz w:val="22"/>
              </w:rPr>
              <w:t>７</w:t>
            </w:r>
            <w:r>
              <w:rPr>
                <w:rFonts w:hint="eastAsia"/>
                <w:sz w:val="22"/>
              </w:rPr>
              <w:t>月</w:t>
            </w:r>
            <w:r w:rsidR="007373F1">
              <w:rPr>
                <w:rFonts w:hint="eastAsia"/>
                <w:sz w:val="22"/>
              </w:rPr>
              <w:t>１</w:t>
            </w:r>
            <w:r w:rsidR="008F4F30">
              <w:rPr>
                <w:rFonts w:hint="eastAsia"/>
                <w:sz w:val="22"/>
              </w:rPr>
              <w:t>５</w:t>
            </w:r>
            <w:r>
              <w:rPr>
                <w:rFonts w:hint="eastAsia"/>
                <w:sz w:val="22"/>
              </w:rPr>
              <w:t>日（</w:t>
            </w:r>
            <w:r w:rsidR="008F4F30">
              <w:rPr>
                <w:rFonts w:hint="eastAsia"/>
                <w:sz w:val="22"/>
              </w:rPr>
              <w:t>金</w:t>
            </w:r>
            <w:r>
              <w:rPr>
                <w:rFonts w:hint="eastAsia"/>
                <w:sz w:val="22"/>
              </w:rPr>
              <w:t>）</w:t>
            </w:r>
          </w:p>
        </w:tc>
      </w:tr>
      <w:tr w:rsidR="0096681B" w:rsidTr="0096681B">
        <w:tc>
          <w:tcPr>
            <w:tcW w:w="3114" w:type="dxa"/>
          </w:tcPr>
          <w:p w:rsidR="0096681B" w:rsidRDefault="0096681B" w:rsidP="00A5187C">
            <w:pPr>
              <w:rPr>
                <w:sz w:val="22"/>
              </w:rPr>
            </w:pPr>
            <w:r>
              <w:rPr>
                <w:rFonts w:hint="eastAsia"/>
                <w:sz w:val="22"/>
              </w:rPr>
              <w:t>質問書に対する回答</w:t>
            </w:r>
          </w:p>
        </w:tc>
        <w:tc>
          <w:tcPr>
            <w:tcW w:w="6622" w:type="dxa"/>
          </w:tcPr>
          <w:p w:rsidR="0096681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７月２</w:t>
            </w:r>
            <w:r w:rsidR="008F4F30">
              <w:rPr>
                <w:rFonts w:hint="eastAsia"/>
                <w:sz w:val="22"/>
              </w:rPr>
              <w:t>２</w:t>
            </w:r>
            <w:r>
              <w:rPr>
                <w:rFonts w:hint="eastAsia"/>
                <w:sz w:val="22"/>
              </w:rPr>
              <w:t>日（</w:t>
            </w:r>
            <w:r w:rsidR="008F4F30">
              <w:rPr>
                <w:rFonts w:hint="eastAsia"/>
                <w:sz w:val="22"/>
              </w:rPr>
              <w:t>金</w:t>
            </w:r>
            <w:r>
              <w:rPr>
                <w:rFonts w:hint="eastAsia"/>
                <w:sz w:val="22"/>
              </w:rPr>
              <w:t>）までに回答</w:t>
            </w:r>
          </w:p>
        </w:tc>
      </w:tr>
      <w:tr w:rsidR="0096681B" w:rsidTr="0096681B">
        <w:tc>
          <w:tcPr>
            <w:tcW w:w="3114" w:type="dxa"/>
          </w:tcPr>
          <w:p w:rsidR="0096681B" w:rsidRDefault="0096681B" w:rsidP="00A5187C">
            <w:pPr>
              <w:rPr>
                <w:sz w:val="22"/>
              </w:rPr>
            </w:pPr>
            <w:r>
              <w:rPr>
                <w:rFonts w:hint="eastAsia"/>
                <w:sz w:val="22"/>
              </w:rPr>
              <w:t xml:space="preserve">提出書類の受付期間　</w:t>
            </w:r>
          </w:p>
        </w:tc>
        <w:tc>
          <w:tcPr>
            <w:tcW w:w="6622" w:type="dxa"/>
          </w:tcPr>
          <w:p w:rsidR="0096681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28032C">
              <w:rPr>
                <w:rFonts w:hint="eastAsia"/>
                <w:sz w:val="22"/>
              </w:rPr>
              <w:t>１３</w:t>
            </w:r>
            <w:r>
              <w:rPr>
                <w:rFonts w:hint="eastAsia"/>
                <w:sz w:val="22"/>
              </w:rPr>
              <w:t>日（</w:t>
            </w:r>
            <w:r w:rsidR="0028032C">
              <w:rPr>
                <w:rFonts w:hint="eastAsia"/>
                <w:sz w:val="22"/>
              </w:rPr>
              <w:t>水</w:t>
            </w:r>
            <w:r>
              <w:rPr>
                <w:rFonts w:hint="eastAsia"/>
                <w:sz w:val="22"/>
              </w:rPr>
              <w:t>）　～　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２</w:t>
            </w:r>
            <w:r w:rsidR="00A93D4E">
              <w:rPr>
                <w:rFonts w:hint="eastAsia"/>
                <w:sz w:val="22"/>
              </w:rPr>
              <w:t>７</w:t>
            </w:r>
            <w:r>
              <w:rPr>
                <w:rFonts w:hint="eastAsia"/>
                <w:sz w:val="22"/>
              </w:rPr>
              <w:t>日（</w:t>
            </w:r>
            <w:r w:rsidR="00A93D4E">
              <w:rPr>
                <w:rFonts w:hint="eastAsia"/>
                <w:sz w:val="22"/>
              </w:rPr>
              <w:t>水</w:t>
            </w:r>
            <w:r>
              <w:rPr>
                <w:rFonts w:hint="eastAsia"/>
                <w:sz w:val="22"/>
              </w:rPr>
              <w:t>）</w:t>
            </w:r>
          </w:p>
        </w:tc>
      </w:tr>
      <w:tr w:rsidR="0096681B" w:rsidTr="0096681B">
        <w:tc>
          <w:tcPr>
            <w:tcW w:w="3114" w:type="dxa"/>
          </w:tcPr>
          <w:p w:rsidR="0096681B" w:rsidRDefault="0096681B" w:rsidP="00A5187C">
            <w:pPr>
              <w:rPr>
                <w:sz w:val="22"/>
              </w:rPr>
            </w:pPr>
            <w:bookmarkStart w:id="1" w:name="_Hlk103932949"/>
            <w:r>
              <w:rPr>
                <w:rFonts w:hint="eastAsia"/>
                <w:sz w:val="22"/>
              </w:rPr>
              <w:t>資格審査の結果通知</w:t>
            </w:r>
          </w:p>
        </w:tc>
        <w:tc>
          <w:tcPr>
            <w:tcW w:w="6622" w:type="dxa"/>
          </w:tcPr>
          <w:p w:rsidR="008A340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２</w:t>
            </w:r>
            <w:r w:rsidR="00A93D4E">
              <w:rPr>
                <w:rFonts w:hint="eastAsia"/>
                <w:sz w:val="22"/>
              </w:rPr>
              <w:t>９</w:t>
            </w:r>
            <w:r>
              <w:rPr>
                <w:rFonts w:hint="eastAsia"/>
                <w:sz w:val="22"/>
              </w:rPr>
              <w:t>日（</w:t>
            </w:r>
            <w:r w:rsidR="00A93D4E">
              <w:rPr>
                <w:rFonts w:hint="eastAsia"/>
                <w:sz w:val="22"/>
              </w:rPr>
              <w:t>金</w:t>
            </w:r>
            <w:r>
              <w:rPr>
                <w:rFonts w:hint="eastAsia"/>
                <w:sz w:val="22"/>
              </w:rPr>
              <w:t>）　※予定</w:t>
            </w:r>
          </w:p>
        </w:tc>
      </w:tr>
      <w:bookmarkEnd w:id="1"/>
      <w:tr w:rsidR="0096681B" w:rsidTr="0096681B">
        <w:tc>
          <w:tcPr>
            <w:tcW w:w="3114" w:type="dxa"/>
          </w:tcPr>
          <w:p w:rsidR="0096681B" w:rsidRDefault="0096681B" w:rsidP="00A5187C">
            <w:pPr>
              <w:rPr>
                <w:sz w:val="22"/>
              </w:rPr>
            </w:pPr>
            <w:r>
              <w:rPr>
                <w:rFonts w:hint="eastAsia"/>
                <w:sz w:val="22"/>
              </w:rPr>
              <w:t>プレゼンテーション</w:t>
            </w:r>
          </w:p>
        </w:tc>
        <w:tc>
          <w:tcPr>
            <w:tcW w:w="6622" w:type="dxa"/>
          </w:tcPr>
          <w:p w:rsidR="0096681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８</w:t>
            </w:r>
            <w:r>
              <w:rPr>
                <w:rFonts w:hint="eastAsia"/>
                <w:sz w:val="22"/>
              </w:rPr>
              <w:t>月</w:t>
            </w:r>
            <w:r w:rsidR="008F4F30">
              <w:rPr>
                <w:rFonts w:hint="eastAsia"/>
                <w:sz w:val="22"/>
              </w:rPr>
              <w:t>中</w:t>
            </w:r>
            <w:r w:rsidR="00BB5884">
              <w:rPr>
                <w:rFonts w:hint="eastAsia"/>
                <w:sz w:val="22"/>
              </w:rPr>
              <w:t>旬</w:t>
            </w:r>
            <w:r>
              <w:rPr>
                <w:rFonts w:hint="eastAsia"/>
                <w:sz w:val="22"/>
              </w:rPr>
              <w:t xml:space="preserve">　</w:t>
            </w:r>
            <w:r w:rsidR="008A340B">
              <w:rPr>
                <w:rFonts w:hint="eastAsia"/>
                <w:sz w:val="22"/>
              </w:rPr>
              <w:t xml:space="preserve">　</w:t>
            </w:r>
            <w:r>
              <w:rPr>
                <w:rFonts w:hint="eastAsia"/>
                <w:sz w:val="22"/>
              </w:rPr>
              <w:t>※予定</w:t>
            </w:r>
          </w:p>
        </w:tc>
      </w:tr>
      <w:tr w:rsidR="0096681B" w:rsidTr="0096681B">
        <w:tc>
          <w:tcPr>
            <w:tcW w:w="3114" w:type="dxa"/>
          </w:tcPr>
          <w:p w:rsidR="0096681B" w:rsidRDefault="0096681B" w:rsidP="00A5187C">
            <w:pPr>
              <w:rPr>
                <w:sz w:val="22"/>
              </w:rPr>
            </w:pPr>
            <w:r>
              <w:rPr>
                <w:rFonts w:hint="eastAsia"/>
                <w:sz w:val="22"/>
              </w:rPr>
              <w:t>候補者選定の審議</w:t>
            </w:r>
          </w:p>
        </w:tc>
        <w:tc>
          <w:tcPr>
            <w:tcW w:w="6622" w:type="dxa"/>
          </w:tcPr>
          <w:p w:rsidR="0096681B" w:rsidRDefault="0096681B" w:rsidP="00A5187C">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８</w:t>
            </w:r>
            <w:r>
              <w:rPr>
                <w:rFonts w:hint="eastAsia"/>
                <w:sz w:val="22"/>
              </w:rPr>
              <w:t>月</w:t>
            </w:r>
            <w:r w:rsidR="008F4F30">
              <w:rPr>
                <w:rFonts w:hint="eastAsia"/>
                <w:sz w:val="22"/>
              </w:rPr>
              <w:t>中</w:t>
            </w:r>
            <w:r w:rsidR="00BB5884">
              <w:rPr>
                <w:rFonts w:hint="eastAsia"/>
                <w:sz w:val="22"/>
              </w:rPr>
              <w:t>旬</w:t>
            </w:r>
            <w:r>
              <w:rPr>
                <w:rFonts w:hint="eastAsia"/>
                <w:sz w:val="22"/>
              </w:rPr>
              <w:t xml:space="preserve">　</w:t>
            </w:r>
            <w:r w:rsidR="008A340B">
              <w:rPr>
                <w:rFonts w:hint="eastAsia"/>
                <w:sz w:val="22"/>
              </w:rPr>
              <w:t xml:space="preserve">　</w:t>
            </w:r>
            <w:r>
              <w:rPr>
                <w:rFonts w:hint="eastAsia"/>
                <w:sz w:val="22"/>
              </w:rPr>
              <w:t>※予定</w:t>
            </w:r>
          </w:p>
        </w:tc>
      </w:tr>
      <w:tr w:rsidR="0096681B" w:rsidTr="0096681B">
        <w:tc>
          <w:tcPr>
            <w:tcW w:w="3114" w:type="dxa"/>
          </w:tcPr>
          <w:p w:rsidR="0096681B" w:rsidRDefault="0096681B" w:rsidP="00D73FB3">
            <w:pPr>
              <w:rPr>
                <w:sz w:val="22"/>
              </w:rPr>
            </w:pPr>
            <w:r>
              <w:rPr>
                <w:rFonts w:hint="eastAsia"/>
                <w:sz w:val="22"/>
              </w:rPr>
              <w:t>審査結果通知の送付</w:t>
            </w:r>
          </w:p>
        </w:tc>
        <w:tc>
          <w:tcPr>
            <w:tcW w:w="6622" w:type="dxa"/>
          </w:tcPr>
          <w:p w:rsidR="0096681B" w:rsidRDefault="0096681B" w:rsidP="00D73FB3">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８</w:t>
            </w:r>
            <w:r>
              <w:rPr>
                <w:rFonts w:hint="eastAsia"/>
                <w:sz w:val="22"/>
              </w:rPr>
              <w:t>月</w:t>
            </w:r>
            <w:r w:rsidR="008F4F30">
              <w:rPr>
                <w:rFonts w:hint="eastAsia"/>
                <w:sz w:val="22"/>
              </w:rPr>
              <w:t>下</w:t>
            </w:r>
            <w:r w:rsidR="00BB5884">
              <w:rPr>
                <w:rFonts w:hint="eastAsia"/>
                <w:sz w:val="22"/>
              </w:rPr>
              <w:t>旬</w:t>
            </w:r>
          </w:p>
        </w:tc>
      </w:tr>
      <w:tr w:rsidR="0096681B" w:rsidTr="0096681B">
        <w:tc>
          <w:tcPr>
            <w:tcW w:w="3114" w:type="dxa"/>
          </w:tcPr>
          <w:p w:rsidR="0096681B" w:rsidRDefault="0096681B" w:rsidP="00D73FB3">
            <w:pPr>
              <w:rPr>
                <w:sz w:val="22"/>
              </w:rPr>
            </w:pPr>
            <w:r>
              <w:rPr>
                <w:rFonts w:hint="eastAsia"/>
                <w:sz w:val="22"/>
              </w:rPr>
              <w:t>契約締結</w:t>
            </w:r>
          </w:p>
        </w:tc>
        <w:tc>
          <w:tcPr>
            <w:tcW w:w="6622" w:type="dxa"/>
          </w:tcPr>
          <w:p w:rsidR="0096681B" w:rsidRDefault="0096681B" w:rsidP="00D73FB3">
            <w:pPr>
              <w:rPr>
                <w:sz w:val="22"/>
              </w:rPr>
            </w:pPr>
            <w:r>
              <w:rPr>
                <w:rFonts w:hint="eastAsia"/>
                <w:sz w:val="22"/>
              </w:rPr>
              <w:t>令和</w:t>
            </w:r>
            <w:r w:rsidR="007373F1">
              <w:rPr>
                <w:rFonts w:hint="eastAsia"/>
                <w:sz w:val="22"/>
              </w:rPr>
              <w:t>４</w:t>
            </w:r>
            <w:r>
              <w:rPr>
                <w:rFonts w:hint="eastAsia"/>
                <w:sz w:val="22"/>
              </w:rPr>
              <w:t>年</w:t>
            </w:r>
            <w:r w:rsidR="007373F1">
              <w:rPr>
                <w:rFonts w:hint="eastAsia"/>
                <w:sz w:val="22"/>
              </w:rPr>
              <w:t>８</w:t>
            </w:r>
            <w:r>
              <w:rPr>
                <w:rFonts w:hint="eastAsia"/>
                <w:sz w:val="22"/>
              </w:rPr>
              <w:t>月</w:t>
            </w:r>
            <w:r w:rsidR="0076522C">
              <w:rPr>
                <w:rFonts w:hint="eastAsia"/>
                <w:sz w:val="22"/>
              </w:rPr>
              <w:t>下旬</w:t>
            </w:r>
          </w:p>
        </w:tc>
      </w:tr>
    </w:tbl>
    <w:p w:rsidR="00337638" w:rsidRDefault="0029593B" w:rsidP="00167AE7">
      <w:pPr>
        <w:ind w:leftChars="200" w:left="420"/>
        <w:rPr>
          <w:sz w:val="22"/>
        </w:rPr>
      </w:pPr>
      <w:r>
        <w:rPr>
          <w:rFonts w:hint="eastAsia"/>
          <w:sz w:val="22"/>
        </w:rPr>
        <w:t>※</w:t>
      </w:r>
      <w:r w:rsidRPr="00D959BF">
        <w:rPr>
          <w:rFonts w:hint="eastAsia"/>
          <w:sz w:val="22"/>
        </w:rPr>
        <w:t>令和</w:t>
      </w:r>
      <w:r w:rsidR="007373F1">
        <w:rPr>
          <w:rFonts w:hint="eastAsia"/>
          <w:sz w:val="22"/>
        </w:rPr>
        <w:t>４</w:t>
      </w:r>
      <w:r w:rsidRPr="00D959BF">
        <w:rPr>
          <w:rFonts w:hint="eastAsia"/>
          <w:sz w:val="22"/>
        </w:rPr>
        <w:t>年度の</w:t>
      </w:r>
      <w:r w:rsidR="00167AE7">
        <w:rPr>
          <w:rFonts w:hint="eastAsia"/>
          <w:sz w:val="22"/>
        </w:rPr>
        <w:t>阿賀町コンサルタント等業務委託入札参加資格</w:t>
      </w:r>
      <w:r w:rsidRPr="00D959BF">
        <w:rPr>
          <w:rFonts w:hint="eastAsia"/>
          <w:sz w:val="22"/>
        </w:rPr>
        <w:t>を有していない場合は、</w:t>
      </w:r>
      <w:r w:rsidRPr="00167AE7">
        <w:rPr>
          <w:rFonts w:hint="eastAsia"/>
          <w:b/>
          <w:sz w:val="22"/>
          <w:u w:val="single"/>
        </w:rPr>
        <w:t>令和</w:t>
      </w:r>
      <w:r w:rsidR="007373F1" w:rsidRPr="00167AE7">
        <w:rPr>
          <w:rFonts w:hint="eastAsia"/>
          <w:b/>
          <w:sz w:val="22"/>
          <w:u w:val="single"/>
        </w:rPr>
        <w:t>４</w:t>
      </w:r>
      <w:r w:rsidRPr="00167AE7">
        <w:rPr>
          <w:rFonts w:hint="eastAsia"/>
          <w:b/>
          <w:sz w:val="22"/>
          <w:u w:val="single"/>
        </w:rPr>
        <w:t>年</w:t>
      </w:r>
      <w:r w:rsidR="007373F1" w:rsidRPr="00167AE7">
        <w:rPr>
          <w:rFonts w:hint="eastAsia"/>
          <w:b/>
          <w:sz w:val="22"/>
          <w:u w:val="single"/>
        </w:rPr>
        <w:t>７</w:t>
      </w:r>
      <w:r w:rsidRPr="00167AE7">
        <w:rPr>
          <w:rFonts w:hint="eastAsia"/>
          <w:b/>
          <w:sz w:val="22"/>
          <w:u w:val="single"/>
        </w:rPr>
        <w:t>月</w:t>
      </w:r>
      <w:r w:rsidR="007373F1" w:rsidRPr="00167AE7">
        <w:rPr>
          <w:rFonts w:hint="eastAsia"/>
          <w:b/>
          <w:sz w:val="22"/>
          <w:u w:val="single"/>
        </w:rPr>
        <w:t>２</w:t>
      </w:r>
      <w:r w:rsidR="00A93D4E" w:rsidRPr="00167AE7">
        <w:rPr>
          <w:rFonts w:hint="eastAsia"/>
          <w:b/>
          <w:sz w:val="22"/>
          <w:u w:val="single"/>
        </w:rPr>
        <w:t>２</w:t>
      </w:r>
      <w:r w:rsidR="007373F1" w:rsidRPr="00167AE7">
        <w:rPr>
          <w:rFonts w:hint="eastAsia"/>
          <w:b/>
          <w:sz w:val="22"/>
          <w:u w:val="single"/>
        </w:rPr>
        <w:t>（</w:t>
      </w:r>
      <w:r w:rsidR="00A93D4E" w:rsidRPr="00167AE7">
        <w:rPr>
          <w:rFonts w:hint="eastAsia"/>
          <w:b/>
          <w:sz w:val="22"/>
          <w:u w:val="single"/>
        </w:rPr>
        <w:t>金</w:t>
      </w:r>
      <w:r w:rsidR="007373F1" w:rsidRPr="00167AE7">
        <w:rPr>
          <w:rFonts w:hint="eastAsia"/>
          <w:b/>
          <w:sz w:val="22"/>
          <w:u w:val="single"/>
        </w:rPr>
        <w:t>）</w:t>
      </w:r>
      <w:r w:rsidRPr="00167AE7">
        <w:rPr>
          <w:rFonts w:hint="eastAsia"/>
          <w:b/>
          <w:sz w:val="22"/>
          <w:u w:val="single"/>
        </w:rPr>
        <w:t>まで</w:t>
      </w:r>
      <w:r w:rsidRPr="00D959BF">
        <w:rPr>
          <w:rFonts w:hint="eastAsia"/>
          <w:sz w:val="22"/>
        </w:rPr>
        <w:t>に入札参加資格審査申請を完了すること。</w:t>
      </w:r>
    </w:p>
    <w:p w:rsidR="0029593B" w:rsidRPr="00A93D4E" w:rsidRDefault="0029593B" w:rsidP="0029593B">
      <w:pPr>
        <w:ind w:leftChars="100" w:left="430" w:hangingChars="100" w:hanging="220"/>
        <w:rPr>
          <w:sz w:val="22"/>
        </w:rPr>
      </w:pPr>
    </w:p>
    <w:p w:rsidR="000F761B" w:rsidRDefault="000F761B" w:rsidP="0029593B">
      <w:pPr>
        <w:ind w:leftChars="100" w:left="430" w:hangingChars="100" w:hanging="220"/>
        <w:rPr>
          <w:sz w:val="22"/>
        </w:rPr>
      </w:pPr>
    </w:p>
    <w:p w:rsidR="00337638" w:rsidRDefault="00337638" w:rsidP="00A5187C">
      <w:pPr>
        <w:rPr>
          <w:sz w:val="22"/>
        </w:rPr>
      </w:pPr>
      <w:r>
        <w:rPr>
          <w:rFonts w:hint="eastAsia"/>
          <w:sz w:val="22"/>
        </w:rPr>
        <w:t>６．参加資格</w:t>
      </w:r>
      <w:bookmarkStart w:id="2" w:name="_GoBack"/>
      <w:bookmarkEnd w:id="2"/>
    </w:p>
    <w:p w:rsidR="00337638" w:rsidRDefault="00337638" w:rsidP="00F9668F">
      <w:pPr>
        <w:ind w:left="440" w:hangingChars="200" w:hanging="440"/>
        <w:rPr>
          <w:sz w:val="22"/>
        </w:rPr>
      </w:pPr>
      <w:r>
        <w:rPr>
          <w:rFonts w:hint="eastAsia"/>
          <w:sz w:val="22"/>
        </w:rPr>
        <w:t xml:space="preserve">　</w:t>
      </w:r>
      <w:r w:rsidR="00F9668F">
        <w:rPr>
          <w:rFonts w:hint="eastAsia"/>
          <w:sz w:val="22"/>
        </w:rPr>
        <w:t xml:space="preserve">　</w:t>
      </w:r>
      <w:r>
        <w:rPr>
          <w:rFonts w:hint="eastAsia"/>
          <w:sz w:val="22"/>
        </w:rPr>
        <w:t>プロポーザルに参加できる者（提案者</w:t>
      </w:r>
      <w:r w:rsidR="008F4F30">
        <w:rPr>
          <w:rFonts w:hint="eastAsia"/>
          <w:sz w:val="22"/>
        </w:rPr>
        <w:t>に</w:t>
      </w:r>
      <w:r>
        <w:rPr>
          <w:rFonts w:hint="eastAsia"/>
          <w:sz w:val="22"/>
        </w:rPr>
        <w:t>なろうとする者）は、企画提案書の提出締切時点で、次に掲げる要件の全てに該当する者とする。</w:t>
      </w:r>
    </w:p>
    <w:p w:rsidR="00986332" w:rsidRDefault="0096681B" w:rsidP="00986332">
      <w:pPr>
        <w:ind w:leftChars="200" w:left="420"/>
        <w:rPr>
          <w:sz w:val="22"/>
        </w:rPr>
      </w:pPr>
      <w:r>
        <w:rPr>
          <w:rFonts w:hint="eastAsia"/>
          <w:sz w:val="22"/>
        </w:rPr>
        <w:t>（</w:t>
      </w:r>
      <w:r>
        <w:rPr>
          <w:rFonts w:hint="eastAsia"/>
          <w:sz w:val="22"/>
        </w:rPr>
        <w:t>1</w:t>
      </w:r>
      <w:r>
        <w:rPr>
          <w:rFonts w:hint="eastAsia"/>
          <w:sz w:val="22"/>
        </w:rPr>
        <w:t>）</w:t>
      </w:r>
      <w:r w:rsidR="00986332">
        <w:rPr>
          <w:rFonts w:hint="eastAsia"/>
          <w:sz w:val="22"/>
        </w:rPr>
        <w:t>本件公告日から本件プロポーザルの参加表明書提出期限日までに、阿賀町コンサルタン</w:t>
      </w:r>
    </w:p>
    <w:p w:rsidR="00986332" w:rsidRDefault="00986332" w:rsidP="00986332">
      <w:pPr>
        <w:ind w:leftChars="200" w:left="420" w:firstLineChars="250" w:firstLine="550"/>
        <w:rPr>
          <w:sz w:val="22"/>
        </w:rPr>
      </w:pPr>
      <w:r>
        <w:rPr>
          <w:rFonts w:hint="eastAsia"/>
          <w:sz w:val="22"/>
        </w:rPr>
        <w:t>ト等業務委託入札参加資格登録者名簿に「その他」として登録を認めた者（本件公告日現</w:t>
      </w:r>
    </w:p>
    <w:p w:rsidR="00986332" w:rsidRDefault="00986332" w:rsidP="00986332">
      <w:pPr>
        <w:ind w:leftChars="200" w:left="420" w:firstLineChars="250" w:firstLine="550"/>
        <w:rPr>
          <w:sz w:val="22"/>
        </w:rPr>
      </w:pPr>
      <w:r>
        <w:rPr>
          <w:rFonts w:hint="eastAsia"/>
          <w:sz w:val="22"/>
        </w:rPr>
        <w:t>在において既に登録のあるものを含む）であること。</w:t>
      </w:r>
    </w:p>
    <w:p w:rsidR="00986332" w:rsidRPr="00FE7F84" w:rsidRDefault="00986332" w:rsidP="00986332">
      <w:pPr>
        <w:ind w:leftChars="400" w:left="840" w:firstLineChars="300" w:firstLine="663"/>
        <w:rPr>
          <w:b/>
          <w:sz w:val="22"/>
          <w:u w:val="single"/>
        </w:rPr>
      </w:pPr>
      <w:r w:rsidRPr="00FE7F84">
        <w:rPr>
          <w:rFonts w:hint="eastAsia"/>
          <w:b/>
          <w:sz w:val="22"/>
          <w:u w:val="single"/>
        </w:rPr>
        <w:lastRenderedPageBreak/>
        <w:t>※</w:t>
      </w:r>
      <w:r>
        <w:rPr>
          <w:rFonts w:hint="eastAsia"/>
          <w:b/>
          <w:sz w:val="22"/>
          <w:u w:val="single"/>
        </w:rPr>
        <w:t>名簿未登録</w:t>
      </w:r>
      <w:r w:rsidRPr="00FE7F84">
        <w:rPr>
          <w:rFonts w:hint="eastAsia"/>
          <w:b/>
          <w:sz w:val="22"/>
          <w:u w:val="single"/>
        </w:rPr>
        <w:t>者は</w:t>
      </w:r>
      <w:r>
        <w:rPr>
          <w:rFonts w:hint="eastAsia"/>
          <w:b/>
          <w:sz w:val="22"/>
          <w:u w:val="single"/>
        </w:rPr>
        <w:t>町</w:t>
      </w:r>
      <w:r w:rsidRPr="00FE7F84">
        <w:rPr>
          <w:rFonts w:hint="eastAsia"/>
          <w:b/>
          <w:sz w:val="22"/>
          <w:u w:val="single"/>
        </w:rPr>
        <w:t>ＨＰから様式を準備</w:t>
      </w:r>
      <w:r>
        <w:rPr>
          <w:rFonts w:hint="eastAsia"/>
          <w:b/>
          <w:sz w:val="22"/>
          <w:u w:val="single"/>
        </w:rPr>
        <w:t>、</w:t>
      </w:r>
      <w:r w:rsidRPr="00FE7F84">
        <w:rPr>
          <w:rFonts w:hint="eastAsia"/>
          <w:b/>
          <w:sz w:val="22"/>
          <w:u w:val="single"/>
        </w:rPr>
        <w:t>提出</w:t>
      </w:r>
      <w:r>
        <w:rPr>
          <w:rFonts w:hint="eastAsia"/>
          <w:b/>
          <w:sz w:val="22"/>
          <w:u w:val="single"/>
        </w:rPr>
        <w:t>し登録を受ける</w:t>
      </w:r>
      <w:r w:rsidRPr="00FE7F84">
        <w:rPr>
          <w:rFonts w:hint="eastAsia"/>
          <w:b/>
          <w:sz w:val="22"/>
          <w:u w:val="single"/>
        </w:rPr>
        <w:t>こと。</w:t>
      </w:r>
    </w:p>
    <w:p w:rsidR="0096681B" w:rsidRPr="00986332" w:rsidRDefault="0096681B" w:rsidP="00986332">
      <w:pPr>
        <w:ind w:leftChars="200" w:left="862" w:hangingChars="200" w:hanging="442"/>
        <w:rPr>
          <w:b/>
          <w:sz w:val="22"/>
          <w:u w:val="single"/>
        </w:rPr>
      </w:pPr>
    </w:p>
    <w:p w:rsidR="00337638" w:rsidRDefault="0024250E" w:rsidP="00986332">
      <w:pPr>
        <w:ind w:leftChars="200" w:left="1190" w:hangingChars="350" w:hanging="770"/>
        <w:rPr>
          <w:sz w:val="22"/>
        </w:rPr>
      </w:pPr>
      <w:r>
        <w:rPr>
          <w:rFonts w:hint="eastAsia"/>
          <w:sz w:val="22"/>
        </w:rPr>
        <w:t>（</w:t>
      </w:r>
      <w:r w:rsidR="0076522C">
        <w:rPr>
          <w:rFonts w:hint="eastAsia"/>
          <w:sz w:val="22"/>
        </w:rPr>
        <w:t>2</w:t>
      </w:r>
      <w:r>
        <w:rPr>
          <w:rFonts w:hint="eastAsia"/>
          <w:sz w:val="22"/>
        </w:rPr>
        <w:t>）</w:t>
      </w:r>
      <w:r w:rsidR="00337638">
        <w:rPr>
          <w:rFonts w:hint="eastAsia"/>
          <w:sz w:val="22"/>
        </w:rPr>
        <w:t>地方自治法施行令（昭和</w:t>
      </w:r>
      <w:r w:rsidR="007373F1">
        <w:rPr>
          <w:rFonts w:hint="eastAsia"/>
          <w:sz w:val="22"/>
        </w:rPr>
        <w:t>２２</w:t>
      </w:r>
      <w:r w:rsidR="00337638">
        <w:rPr>
          <w:rFonts w:hint="eastAsia"/>
          <w:sz w:val="22"/>
        </w:rPr>
        <w:t>年政令第</w:t>
      </w:r>
      <w:r w:rsidR="007373F1">
        <w:rPr>
          <w:rFonts w:hint="eastAsia"/>
          <w:sz w:val="22"/>
        </w:rPr>
        <w:t>１６</w:t>
      </w:r>
      <w:r w:rsidR="00337638">
        <w:rPr>
          <w:rFonts w:hint="eastAsia"/>
          <w:sz w:val="22"/>
        </w:rPr>
        <w:t>号）第</w:t>
      </w:r>
      <w:r w:rsidR="007373F1">
        <w:rPr>
          <w:rFonts w:hint="eastAsia"/>
          <w:sz w:val="22"/>
        </w:rPr>
        <w:t>１６７</w:t>
      </w:r>
      <w:r w:rsidR="00337638">
        <w:rPr>
          <w:rFonts w:hint="eastAsia"/>
          <w:sz w:val="22"/>
        </w:rPr>
        <w:t>条の</w:t>
      </w:r>
      <w:r w:rsidR="007373F1">
        <w:rPr>
          <w:rFonts w:hint="eastAsia"/>
          <w:sz w:val="22"/>
        </w:rPr>
        <w:t>４</w:t>
      </w:r>
      <w:r w:rsidR="00337638">
        <w:rPr>
          <w:rFonts w:hint="eastAsia"/>
          <w:sz w:val="22"/>
        </w:rPr>
        <w:t>に該当しない者であること</w:t>
      </w:r>
      <w:r w:rsidR="0096681B">
        <w:rPr>
          <w:rFonts w:hint="eastAsia"/>
          <w:sz w:val="22"/>
        </w:rPr>
        <w:t>。</w:t>
      </w:r>
    </w:p>
    <w:p w:rsidR="00337638" w:rsidRDefault="0024250E" w:rsidP="00986332">
      <w:pPr>
        <w:ind w:leftChars="200" w:left="420"/>
        <w:rPr>
          <w:sz w:val="22"/>
        </w:rPr>
      </w:pPr>
      <w:r>
        <w:rPr>
          <w:rFonts w:hint="eastAsia"/>
          <w:sz w:val="22"/>
        </w:rPr>
        <w:t>（</w:t>
      </w:r>
      <w:r w:rsidR="0076522C">
        <w:rPr>
          <w:rFonts w:hint="eastAsia"/>
          <w:sz w:val="22"/>
        </w:rPr>
        <w:t>3</w:t>
      </w:r>
      <w:r>
        <w:rPr>
          <w:rFonts w:hint="eastAsia"/>
          <w:sz w:val="22"/>
        </w:rPr>
        <w:t>）</w:t>
      </w:r>
      <w:r w:rsidR="00337638">
        <w:rPr>
          <w:rFonts w:hint="eastAsia"/>
          <w:sz w:val="22"/>
        </w:rPr>
        <w:t>阿賀町から指名停止措置を受けていないこと。</w:t>
      </w:r>
    </w:p>
    <w:p w:rsidR="00337638" w:rsidRDefault="0024250E" w:rsidP="00986332">
      <w:pPr>
        <w:ind w:leftChars="200" w:left="420"/>
        <w:rPr>
          <w:sz w:val="22"/>
        </w:rPr>
      </w:pPr>
      <w:r>
        <w:rPr>
          <w:rFonts w:hint="eastAsia"/>
          <w:sz w:val="22"/>
        </w:rPr>
        <w:t>（</w:t>
      </w:r>
      <w:r w:rsidR="0076522C">
        <w:rPr>
          <w:rFonts w:hint="eastAsia"/>
          <w:sz w:val="22"/>
        </w:rPr>
        <w:t>4</w:t>
      </w:r>
      <w:r>
        <w:rPr>
          <w:rFonts w:hint="eastAsia"/>
          <w:sz w:val="22"/>
        </w:rPr>
        <w:t>）</w:t>
      </w:r>
      <w:r w:rsidR="00337638">
        <w:rPr>
          <w:rFonts w:hint="eastAsia"/>
          <w:sz w:val="22"/>
        </w:rPr>
        <w:t>国税（法人税又は所得税及び消費税をいう。）を完納していること。</w:t>
      </w:r>
    </w:p>
    <w:p w:rsidR="00337638" w:rsidRDefault="0024250E" w:rsidP="00986332">
      <w:pPr>
        <w:ind w:leftChars="200" w:left="420"/>
        <w:rPr>
          <w:sz w:val="22"/>
        </w:rPr>
      </w:pPr>
      <w:r>
        <w:rPr>
          <w:rFonts w:hint="eastAsia"/>
          <w:sz w:val="22"/>
        </w:rPr>
        <w:t>（</w:t>
      </w:r>
      <w:r w:rsidR="0076522C">
        <w:rPr>
          <w:rFonts w:hint="eastAsia"/>
          <w:sz w:val="22"/>
        </w:rPr>
        <w:t>5</w:t>
      </w:r>
      <w:r>
        <w:rPr>
          <w:rFonts w:hint="eastAsia"/>
          <w:sz w:val="22"/>
        </w:rPr>
        <w:t>）</w:t>
      </w:r>
      <w:r w:rsidR="00513B07">
        <w:rPr>
          <w:rFonts w:hint="eastAsia"/>
          <w:sz w:val="22"/>
        </w:rPr>
        <w:t>参加申込者の所在地の区分に応じ、次に定める地方税等を完納していること。</w:t>
      </w:r>
    </w:p>
    <w:p w:rsidR="00513B07" w:rsidRDefault="00513B07" w:rsidP="00986332">
      <w:pPr>
        <w:ind w:leftChars="200" w:left="420"/>
        <w:rPr>
          <w:sz w:val="22"/>
        </w:rPr>
      </w:pPr>
      <w:r>
        <w:rPr>
          <w:rFonts w:hint="eastAsia"/>
          <w:sz w:val="22"/>
        </w:rPr>
        <w:t xml:space="preserve">　　</w:t>
      </w:r>
      <w:r w:rsidR="00986332">
        <w:rPr>
          <w:rFonts w:hint="eastAsia"/>
          <w:sz w:val="22"/>
        </w:rPr>
        <w:t xml:space="preserve">　</w:t>
      </w:r>
      <w:r>
        <w:rPr>
          <w:rFonts w:hint="eastAsia"/>
          <w:sz w:val="22"/>
        </w:rPr>
        <w:t>・阿賀町内　県税、町税及び国民健康保険税（個人事業主に限る。）</w:t>
      </w:r>
    </w:p>
    <w:p w:rsidR="00E04B3A" w:rsidRPr="00E04B3A" w:rsidRDefault="00513B07" w:rsidP="00986332">
      <w:pPr>
        <w:ind w:leftChars="200" w:left="420"/>
        <w:rPr>
          <w:sz w:val="22"/>
        </w:rPr>
      </w:pPr>
      <w:r>
        <w:rPr>
          <w:rFonts w:hint="eastAsia"/>
          <w:sz w:val="22"/>
        </w:rPr>
        <w:t xml:space="preserve">　　　・阿賀町外の新潟県内　県税</w:t>
      </w:r>
    </w:p>
    <w:p w:rsidR="00986332" w:rsidRDefault="0024250E" w:rsidP="00986332">
      <w:pPr>
        <w:ind w:leftChars="200" w:left="1300" w:hangingChars="400" w:hanging="880"/>
        <w:rPr>
          <w:sz w:val="22"/>
        </w:rPr>
      </w:pPr>
      <w:r>
        <w:rPr>
          <w:rFonts w:hint="eastAsia"/>
          <w:sz w:val="22"/>
        </w:rPr>
        <w:t>（</w:t>
      </w:r>
      <w:r w:rsidR="0076522C">
        <w:rPr>
          <w:rFonts w:hint="eastAsia"/>
          <w:sz w:val="22"/>
        </w:rPr>
        <w:t>6</w:t>
      </w:r>
      <w:r>
        <w:rPr>
          <w:rFonts w:hint="eastAsia"/>
          <w:sz w:val="22"/>
        </w:rPr>
        <w:t>）</w:t>
      </w:r>
      <w:r w:rsidR="00513B07">
        <w:rPr>
          <w:rFonts w:hint="eastAsia"/>
          <w:sz w:val="22"/>
        </w:rPr>
        <w:t>手形交換所による取引停止処分、主要取引先からの取引停止等の事実があり、経営状態が</w:t>
      </w:r>
    </w:p>
    <w:p w:rsidR="00513B07" w:rsidRPr="00A5187C" w:rsidRDefault="00513B07" w:rsidP="00986332">
      <w:pPr>
        <w:ind w:firstLineChars="450" w:firstLine="990"/>
        <w:rPr>
          <w:sz w:val="22"/>
        </w:rPr>
      </w:pPr>
      <w:r>
        <w:rPr>
          <w:rFonts w:hint="eastAsia"/>
          <w:sz w:val="22"/>
        </w:rPr>
        <w:t>著く不健全であると認められる者でないこと。</w:t>
      </w:r>
    </w:p>
    <w:p w:rsidR="00A30CE4" w:rsidRDefault="0024250E" w:rsidP="00986332">
      <w:pPr>
        <w:ind w:leftChars="200" w:left="1520" w:hangingChars="500" w:hanging="1100"/>
        <w:rPr>
          <w:sz w:val="22"/>
        </w:rPr>
      </w:pPr>
      <w:r>
        <w:rPr>
          <w:rFonts w:hint="eastAsia"/>
          <w:sz w:val="22"/>
        </w:rPr>
        <w:t>（</w:t>
      </w:r>
      <w:r w:rsidR="0076522C">
        <w:rPr>
          <w:rFonts w:hint="eastAsia"/>
          <w:sz w:val="22"/>
        </w:rPr>
        <w:t>7</w:t>
      </w:r>
      <w:r>
        <w:rPr>
          <w:rFonts w:hint="eastAsia"/>
          <w:sz w:val="22"/>
        </w:rPr>
        <w:t>）</w:t>
      </w:r>
      <w:r w:rsidR="00513B07">
        <w:rPr>
          <w:rFonts w:hint="eastAsia"/>
          <w:sz w:val="22"/>
        </w:rPr>
        <w:t>会社更生法（平成</w:t>
      </w:r>
      <w:r w:rsidR="007373F1">
        <w:rPr>
          <w:rFonts w:hint="eastAsia"/>
          <w:sz w:val="22"/>
        </w:rPr>
        <w:t>１４</w:t>
      </w:r>
      <w:r w:rsidR="00513B07">
        <w:rPr>
          <w:rFonts w:hint="eastAsia"/>
          <w:sz w:val="22"/>
        </w:rPr>
        <w:t>年法律第</w:t>
      </w:r>
      <w:r w:rsidR="007373F1">
        <w:rPr>
          <w:rFonts w:hint="eastAsia"/>
          <w:sz w:val="22"/>
        </w:rPr>
        <w:t>１５４</w:t>
      </w:r>
      <w:r w:rsidR="00513B07">
        <w:rPr>
          <w:rFonts w:hint="eastAsia"/>
          <w:sz w:val="22"/>
        </w:rPr>
        <w:t>号）に基づき更生手続開始の申立てがなされてい者</w:t>
      </w:r>
    </w:p>
    <w:p w:rsidR="00986332" w:rsidRDefault="00513B07" w:rsidP="00986332">
      <w:pPr>
        <w:ind w:leftChars="200" w:left="420" w:firstLineChars="250" w:firstLine="550"/>
        <w:rPr>
          <w:sz w:val="22"/>
        </w:rPr>
      </w:pPr>
      <w:r>
        <w:rPr>
          <w:rFonts w:hint="eastAsia"/>
          <w:sz w:val="22"/>
        </w:rPr>
        <w:t>でないこと、又は民事再生法（平成</w:t>
      </w:r>
      <w:r w:rsidR="007373F1">
        <w:rPr>
          <w:rFonts w:hint="eastAsia"/>
          <w:sz w:val="22"/>
        </w:rPr>
        <w:t>１１</w:t>
      </w:r>
      <w:r>
        <w:rPr>
          <w:rFonts w:hint="eastAsia"/>
          <w:sz w:val="22"/>
        </w:rPr>
        <w:t>年法律第</w:t>
      </w:r>
      <w:r w:rsidR="007373F1">
        <w:rPr>
          <w:rFonts w:hint="eastAsia"/>
          <w:sz w:val="22"/>
        </w:rPr>
        <w:t>２２５</w:t>
      </w:r>
      <w:r>
        <w:rPr>
          <w:rFonts w:hint="eastAsia"/>
          <w:sz w:val="22"/>
        </w:rPr>
        <w:t>号）に基づき再生手続開始の申立</w:t>
      </w:r>
    </w:p>
    <w:p w:rsidR="00A5187C" w:rsidRPr="00A5187C" w:rsidRDefault="00513B07" w:rsidP="00986332">
      <w:pPr>
        <w:ind w:leftChars="200" w:left="420" w:firstLineChars="250" w:firstLine="550"/>
        <w:rPr>
          <w:sz w:val="22"/>
        </w:rPr>
      </w:pPr>
      <w:r>
        <w:rPr>
          <w:rFonts w:hint="eastAsia"/>
          <w:sz w:val="22"/>
        </w:rPr>
        <w:t>がなされている者でないこと。</w:t>
      </w:r>
    </w:p>
    <w:p w:rsidR="00A30CE4" w:rsidRPr="002D50F1" w:rsidRDefault="0024250E" w:rsidP="00986332">
      <w:pPr>
        <w:ind w:leftChars="200" w:left="1520" w:hangingChars="500" w:hanging="1100"/>
        <w:rPr>
          <w:sz w:val="22"/>
        </w:rPr>
      </w:pPr>
      <w:r w:rsidRPr="002D50F1">
        <w:rPr>
          <w:rFonts w:hint="eastAsia"/>
          <w:sz w:val="22"/>
        </w:rPr>
        <w:t>（</w:t>
      </w:r>
      <w:r w:rsidR="0076522C" w:rsidRPr="002D50F1">
        <w:rPr>
          <w:rFonts w:hint="eastAsia"/>
          <w:sz w:val="22"/>
        </w:rPr>
        <w:t>8</w:t>
      </w:r>
      <w:r w:rsidRPr="002D50F1">
        <w:rPr>
          <w:rFonts w:hint="eastAsia"/>
          <w:sz w:val="22"/>
        </w:rPr>
        <w:t>）</w:t>
      </w:r>
      <w:r w:rsidR="00513B07" w:rsidRPr="002D50F1">
        <w:rPr>
          <w:rFonts w:hint="eastAsia"/>
          <w:sz w:val="22"/>
        </w:rPr>
        <w:t>暴力団員による不当な行為の防止等に関する法律（平成</w:t>
      </w:r>
      <w:r w:rsidR="007373F1">
        <w:rPr>
          <w:rFonts w:hint="eastAsia"/>
          <w:sz w:val="22"/>
        </w:rPr>
        <w:t>３</w:t>
      </w:r>
      <w:r w:rsidR="00513B07" w:rsidRPr="002D50F1">
        <w:rPr>
          <w:rFonts w:hint="eastAsia"/>
          <w:sz w:val="22"/>
        </w:rPr>
        <w:t>年法律第</w:t>
      </w:r>
      <w:r w:rsidR="007373F1">
        <w:rPr>
          <w:rFonts w:hint="eastAsia"/>
          <w:sz w:val="22"/>
        </w:rPr>
        <w:t>７７</w:t>
      </w:r>
      <w:r w:rsidR="00513B07" w:rsidRPr="002D50F1">
        <w:rPr>
          <w:rFonts w:hint="eastAsia"/>
          <w:sz w:val="22"/>
        </w:rPr>
        <w:t>号）第</w:t>
      </w:r>
      <w:r w:rsidR="007373F1">
        <w:rPr>
          <w:rFonts w:hint="eastAsia"/>
          <w:sz w:val="22"/>
        </w:rPr>
        <w:t>２</w:t>
      </w:r>
      <w:r w:rsidR="00513B07" w:rsidRPr="002D50F1">
        <w:rPr>
          <w:rFonts w:hint="eastAsia"/>
          <w:sz w:val="22"/>
        </w:rPr>
        <w:t>条に指定</w:t>
      </w:r>
    </w:p>
    <w:p w:rsidR="00A30CE4" w:rsidRPr="002D50F1" w:rsidRDefault="00513B07" w:rsidP="00986332">
      <w:pPr>
        <w:ind w:leftChars="200" w:left="420" w:firstLineChars="250" w:firstLine="550"/>
        <w:rPr>
          <w:sz w:val="22"/>
        </w:rPr>
      </w:pPr>
      <w:r w:rsidRPr="002D50F1">
        <w:rPr>
          <w:rFonts w:hint="eastAsia"/>
          <w:sz w:val="22"/>
        </w:rPr>
        <w:t>する暴力団員（以下「暴力団員」という。）でないこと、又は法人であってその役員が暴力</w:t>
      </w:r>
    </w:p>
    <w:p w:rsidR="00513B07" w:rsidRPr="00513B07" w:rsidRDefault="00513B07" w:rsidP="00986332">
      <w:pPr>
        <w:ind w:leftChars="200" w:left="420" w:firstLineChars="250" w:firstLine="550"/>
        <w:rPr>
          <w:sz w:val="22"/>
        </w:rPr>
      </w:pPr>
      <w:r w:rsidRPr="002D50F1">
        <w:rPr>
          <w:rFonts w:hint="eastAsia"/>
          <w:sz w:val="22"/>
        </w:rPr>
        <w:t>団員でないこと。</w:t>
      </w:r>
      <w:r w:rsidR="00A34F54" w:rsidRPr="002D50F1">
        <w:rPr>
          <w:rFonts w:hint="eastAsia"/>
          <w:sz w:val="22"/>
        </w:rPr>
        <w:t>（※）</w:t>
      </w:r>
    </w:p>
    <w:p w:rsidR="00513B07" w:rsidRDefault="00513B07" w:rsidP="00F5568B">
      <w:pPr>
        <w:pStyle w:val="a3"/>
        <w:ind w:leftChars="0" w:left="360" w:firstLineChars="100" w:firstLine="220"/>
        <w:rPr>
          <w:sz w:val="22"/>
        </w:rPr>
      </w:pPr>
    </w:p>
    <w:p w:rsidR="00A34F54" w:rsidRPr="00FE7F84" w:rsidRDefault="00986332" w:rsidP="001C0E4F">
      <w:pPr>
        <w:pStyle w:val="a3"/>
        <w:ind w:leftChars="0" w:left="360" w:firstLineChars="200" w:firstLine="442"/>
        <w:rPr>
          <w:b/>
          <w:sz w:val="22"/>
          <w:u w:val="single"/>
        </w:rPr>
      </w:pPr>
      <w:r w:rsidRPr="00FE7F84">
        <w:rPr>
          <w:rFonts w:hint="eastAsia"/>
          <w:b/>
          <w:sz w:val="22"/>
          <w:u w:val="single"/>
        </w:rPr>
        <w:t>※阿賀</w:t>
      </w:r>
      <w:r>
        <w:rPr>
          <w:rFonts w:hint="eastAsia"/>
          <w:b/>
          <w:sz w:val="22"/>
          <w:u w:val="single"/>
        </w:rPr>
        <w:t>町コンサルタント等業務委託入札</w:t>
      </w:r>
      <w:r w:rsidRPr="00FE7F84">
        <w:rPr>
          <w:rFonts w:hint="eastAsia"/>
          <w:b/>
          <w:sz w:val="22"/>
          <w:u w:val="single"/>
        </w:rPr>
        <w:t>参加資格</w:t>
      </w:r>
      <w:r>
        <w:rPr>
          <w:rFonts w:hint="eastAsia"/>
          <w:b/>
          <w:sz w:val="22"/>
          <w:u w:val="single"/>
        </w:rPr>
        <w:t>登録</w:t>
      </w:r>
      <w:r w:rsidRPr="00FE7F84">
        <w:rPr>
          <w:rFonts w:hint="eastAsia"/>
          <w:b/>
          <w:sz w:val="22"/>
          <w:u w:val="single"/>
        </w:rPr>
        <w:t>申請中の場合は省略可とする。</w:t>
      </w:r>
    </w:p>
    <w:p w:rsidR="00A34F54" w:rsidRDefault="00A34F54" w:rsidP="00F5568B">
      <w:pPr>
        <w:pStyle w:val="a3"/>
        <w:ind w:leftChars="0" w:left="360" w:firstLineChars="100" w:firstLine="220"/>
        <w:rPr>
          <w:sz w:val="22"/>
        </w:rPr>
      </w:pPr>
    </w:p>
    <w:p w:rsidR="00513B07" w:rsidRDefault="00A04972" w:rsidP="00A04972">
      <w:pPr>
        <w:rPr>
          <w:sz w:val="22"/>
        </w:rPr>
      </w:pPr>
      <w:r>
        <w:rPr>
          <w:rFonts w:hint="eastAsia"/>
          <w:sz w:val="22"/>
        </w:rPr>
        <w:t>７．質疑・応答</w:t>
      </w:r>
    </w:p>
    <w:p w:rsidR="00A04972" w:rsidRDefault="00A04972" w:rsidP="00A04972">
      <w:pPr>
        <w:rPr>
          <w:sz w:val="22"/>
        </w:rPr>
      </w:pPr>
      <w:r>
        <w:rPr>
          <w:rFonts w:hint="eastAsia"/>
          <w:sz w:val="22"/>
        </w:rPr>
        <w:t xml:space="preserve">　</w:t>
      </w:r>
      <w:r w:rsidR="00A30CE4">
        <w:rPr>
          <w:rFonts w:hint="eastAsia"/>
          <w:sz w:val="22"/>
        </w:rPr>
        <w:t xml:space="preserve">　</w:t>
      </w:r>
      <w:r>
        <w:rPr>
          <w:rFonts w:hint="eastAsia"/>
          <w:sz w:val="22"/>
        </w:rPr>
        <w:t>（</w:t>
      </w:r>
      <w:r>
        <w:rPr>
          <w:rFonts w:hint="eastAsia"/>
          <w:sz w:val="22"/>
        </w:rPr>
        <w:t>1</w:t>
      </w:r>
      <w:r>
        <w:rPr>
          <w:rFonts w:hint="eastAsia"/>
          <w:sz w:val="22"/>
        </w:rPr>
        <w:t>）質問方法</w:t>
      </w:r>
    </w:p>
    <w:p w:rsidR="00A04972" w:rsidRDefault="00A04972" w:rsidP="00A30CE4">
      <w:pPr>
        <w:ind w:left="880" w:hangingChars="400" w:hanging="880"/>
        <w:rPr>
          <w:sz w:val="22"/>
        </w:rPr>
      </w:pPr>
      <w:r>
        <w:rPr>
          <w:rFonts w:hint="eastAsia"/>
          <w:sz w:val="22"/>
        </w:rPr>
        <w:t xml:space="preserve">　　　</w:t>
      </w:r>
      <w:r w:rsidR="00A30CE4">
        <w:rPr>
          <w:rFonts w:hint="eastAsia"/>
          <w:sz w:val="22"/>
        </w:rPr>
        <w:t xml:space="preserve">　</w:t>
      </w:r>
      <w:r>
        <w:rPr>
          <w:rFonts w:hint="eastAsia"/>
          <w:sz w:val="22"/>
        </w:rPr>
        <w:t>本プロポーザルの実施要項及び仕様書等に関する質問については、</w:t>
      </w:r>
      <w:r w:rsidRPr="002D50F1">
        <w:rPr>
          <w:rFonts w:hint="eastAsia"/>
          <w:sz w:val="22"/>
          <w:u w:val="single"/>
        </w:rPr>
        <w:t>質問書（</w:t>
      </w:r>
      <w:r w:rsidR="00C45B37" w:rsidRPr="002D50F1">
        <w:rPr>
          <w:rFonts w:hint="eastAsia"/>
          <w:sz w:val="22"/>
          <w:u w:val="single"/>
        </w:rPr>
        <w:t>別紙</w:t>
      </w:r>
      <w:r w:rsidRPr="002D50F1">
        <w:rPr>
          <w:rFonts w:hint="eastAsia"/>
          <w:sz w:val="22"/>
          <w:u w:val="single"/>
        </w:rPr>
        <w:t>）</w:t>
      </w:r>
      <w:r>
        <w:rPr>
          <w:rFonts w:hint="eastAsia"/>
          <w:sz w:val="22"/>
        </w:rPr>
        <w:t>を電子メールに添付若しくは</w:t>
      </w:r>
      <w:r w:rsidR="007373F1">
        <w:rPr>
          <w:rFonts w:hint="eastAsia"/>
          <w:sz w:val="22"/>
        </w:rPr>
        <w:t>ＦＡＸ</w:t>
      </w:r>
      <w:r>
        <w:rPr>
          <w:rFonts w:hint="eastAsia"/>
          <w:sz w:val="22"/>
        </w:rPr>
        <w:t>にて「</w:t>
      </w:r>
      <w:r w:rsidR="00F9668F">
        <w:rPr>
          <w:rFonts w:hint="eastAsia"/>
          <w:sz w:val="22"/>
        </w:rPr>
        <w:t>１６．</w:t>
      </w:r>
      <w:r>
        <w:rPr>
          <w:rFonts w:hint="eastAsia"/>
          <w:sz w:val="22"/>
        </w:rPr>
        <w:t>問い合わせ先」宛に送信し、着信確認の電話連絡をすること。また、郵便の場合は、受け取り日時及び配達されたことが証明できる方法によること。電話又は口頭による質問は受け付けない。また、質問期限以降の質問は、一切受け付けない。</w:t>
      </w:r>
    </w:p>
    <w:p w:rsidR="00A04972" w:rsidRDefault="00A04972" w:rsidP="00A30CE4">
      <w:pPr>
        <w:ind w:firstLineChars="200" w:firstLine="440"/>
        <w:rPr>
          <w:sz w:val="22"/>
        </w:rPr>
      </w:pPr>
      <w:r>
        <w:rPr>
          <w:rFonts w:hint="eastAsia"/>
          <w:sz w:val="22"/>
        </w:rPr>
        <w:t>（</w:t>
      </w:r>
      <w:r>
        <w:rPr>
          <w:rFonts w:hint="eastAsia"/>
          <w:sz w:val="22"/>
        </w:rPr>
        <w:t>2</w:t>
      </w:r>
      <w:r>
        <w:rPr>
          <w:rFonts w:hint="eastAsia"/>
          <w:sz w:val="22"/>
        </w:rPr>
        <w:t>）質問期限</w:t>
      </w:r>
    </w:p>
    <w:p w:rsidR="00A04972" w:rsidRDefault="00A04972" w:rsidP="00A30CE4">
      <w:pPr>
        <w:ind w:firstLineChars="100" w:firstLine="220"/>
        <w:rPr>
          <w:sz w:val="22"/>
        </w:rPr>
      </w:pPr>
      <w:r>
        <w:rPr>
          <w:rFonts w:hint="eastAsia"/>
          <w:sz w:val="22"/>
        </w:rPr>
        <w:t xml:space="preserve">　　　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１</w:t>
      </w:r>
      <w:r w:rsidR="00A93D4E">
        <w:rPr>
          <w:rFonts w:hint="eastAsia"/>
          <w:sz w:val="22"/>
        </w:rPr>
        <w:t>５</w:t>
      </w:r>
      <w:r>
        <w:rPr>
          <w:rFonts w:hint="eastAsia"/>
          <w:sz w:val="22"/>
        </w:rPr>
        <w:t>日（</w:t>
      </w:r>
      <w:r w:rsidR="00A93D4E">
        <w:rPr>
          <w:rFonts w:hint="eastAsia"/>
          <w:sz w:val="22"/>
        </w:rPr>
        <w:t>金</w:t>
      </w:r>
      <w:r>
        <w:rPr>
          <w:rFonts w:hint="eastAsia"/>
          <w:sz w:val="22"/>
        </w:rPr>
        <w:t xml:space="preserve">）　</w:t>
      </w:r>
      <w:r w:rsidR="001C0E4F">
        <w:rPr>
          <w:rFonts w:hint="eastAsia"/>
          <w:sz w:val="22"/>
        </w:rPr>
        <w:t>午後</w:t>
      </w:r>
      <w:r w:rsidR="007373F1">
        <w:rPr>
          <w:rFonts w:hint="eastAsia"/>
          <w:sz w:val="22"/>
        </w:rPr>
        <w:t>５</w:t>
      </w:r>
      <w:r>
        <w:rPr>
          <w:rFonts w:hint="eastAsia"/>
          <w:sz w:val="22"/>
        </w:rPr>
        <w:t>時まで</w:t>
      </w:r>
      <w:r w:rsidR="00110DF5">
        <w:rPr>
          <w:rFonts w:hint="eastAsia"/>
          <w:sz w:val="22"/>
        </w:rPr>
        <w:t>【</w:t>
      </w:r>
      <w:r>
        <w:rPr>
          <w:rFonts w:hint="eastAsia"/>
          <w:sz w:val="22"/>
        </w:rPr>
        <w:t>必着</w:t>
      </w:r>
      <w:r w:rsidR="00110DF5">
        <w:rPr>
          <w:rFonts w:hint="eastAsia"/>
          <w:sz w:val="22"/>
        </w:rPr>
        <w:t>】</w:t>
      </w:r>
    </w:p>
    <w:p w:rsidR="00A04972" w:rsidRDefault="00A04972" w:rsidP="00A30CE4">
      <w:pPr>
        <w:ind w:firstLineChars="200" w:firstLine="440"/>
        <w:rPr>
          <w:sz w:val="22"/>
        </w:rPr>
      </w:pPr>
      <w:r>
        <w:rPr>
          <w:rFonts w:hint="eastAsia"/>
          <w:sz w:val="22"/>
        </w:rPr>
        <w:t>（</w:t>
      </w:r>
      <w:r>
        <w:rPr>
          <w:rFonts w:hint="eastAsia"/>
          <w:sz w:val="22"/>
        </w:rPr>
        <w:t>3</w:t>
      </w:r>
      <w:r>
        <w:rPr>
          <w:rFonts w:hint="eastAsia"/>
          <w:sz w:val="22"/>
        </w:rPr>
        <w:t>）回答方法</w:t>
      </w:r>
    </w:p>
    <w:p w:rsidR="00A04972" w:rsidRDefault="00A04972" w:rsidP="00A30CE4">
      <w:pPr>
        <w:ind w:leftChars="100" w:left="870" w:hangingChars="300" w:hanging="660"/>
        <w:rPr>
          <w:sz w:val="22"/>
        </w:rPr>
      </w:pPr>
      <w:r>
        <w:rPr>
          <w:rFonts w:hint="eastAsia"/>
          <w:sz w:val="22"/>
        </w:rPr>
        <w:t xml:space="preserve">　　</w:t>
      </w:r>
      <w:r w:rsidR="00A30CE4">
        <w:rPr>
          <w:rFonts w:hint="eastAsia"/>
          <w:sz w:val="22"/>
        </w:rPr>
        <w:t xml:space="preserve">　</w:t>
      </w:r>
      <w:r>
        <w:rPr>
          <w:rFonts w:hint="eastAsia"/>
          <w:sz w:val="22"/>
        </w:rPr>
        <w:t>令和</w:t>
      </w:r>
      <w:r w:rsidR="007373F1">
        <w:rPr>
          <w:rFonts w:hint="eastAsia"/>
          <w:sz w:val="22"/>
        </w:rPr>
        <w:t>４</w:t>
      </w:r>
      <w:r>
        <w:rPr>
          <w:rFonts w:hint="eastAsia"/>
          <w:sz w:val="22"/>
        </w:rPr>
        <w:t>年</w:t>
      </w:r>
      <w:r w:rsidR="007373F1">
        <w:rPr>
          <w:rFonts w:hint="eastAsia"/>
          <w:sz w:val="22"/>
        </w:rPr>
        <w:t>７</w:t>
      </w:r>
      <w:r>
        <w:rPr>
          <w:rFonts w:hint="eastAsia"/>
          <w:sz w:val="22"/>
        </w:rPr>
        <w:t>月</w:t>
      </w:r>
      <w:r w:rsidR="007373F1">
        <w:rPr>
          <w:rFonts w:hint="eastAsia"/>
          <w:sz w:val="22"/>
        </w:rPr>
        <w:t>２</w:t>
      </w:r>
      <w:r w:rsidR="00A93D4E">
        <w:rPr>
          <w:rFonts w:hint="eastAsia"/>
          <w:sz w:val="22"/>
        </w:rPr>
        <w:t>２</w:t>
      </w:r>
      <w:r>
        <w:rPr>
          <w:rFonts w:hint="eastAsia"/>
          <w:sz w:val="22"/>
        </w:rPr>
        <w:t>日（</w:t>
      </w:r>
      <w:r w:rsidR="00A93D4E">
        <w:rPr>
          <w:rFonts w:hint="eastAsia"/>
          <w:sz w:val="22"/>
        </w:rPr>
        <w:t>金</w:t>
      </w:r>
      <w:r>
        <w:rPr>
          <w:rFonts w:hint="eastAsia"/>
          <w:sz w:val="22"/>
        </w:rPr>
        <w:t>）までに質問書に記載したメールアドレス宛に電子メールで回答する。また、必要に応じて町ホームページに掲載する。</w:t>
      </w:r>
    </w:p>
    <w:p w:rsidR="00A04972" w:rsidRDefault="00A04972" w:rsidP="00A04972">
      <w:pPr>
        <w:ind w:firstLineChars="100" w:firstLine="220"/>
        <w:rPr>
          <w:sz w:val="22"/>
        </w:rPr>
      </w:pPr>
    </w:p>
    <w:p w:rsidR="00A04972" w:rsidRDefault="00A04972" w:rsidP="00A04972">
      <w:pPr>
        <w:ind w:firstLineChars="100" w:firstLine="220"/>
        <w:rPr>
          <w:sz w:val="22"/>
        </w:rPr>
      </w:pPr>
      <w:r>
        <w:rPr>
          <w:rFonts w:hint="eastAsia"/>
          <w:sz w:val="22"/>
        </w:rPr>
        <w:t>８．参加申込の手続き</w:t>
      </w:r>
    </w:p>
    <w:p w:rsidR="00DC3547" w:rsidRDefault="00DC3547" w:rsidP="00DC3547">
      <w:pPr>
        <w:rPr>
          <w:sz w:val="22"/>
        </w:rPr>
      </w:pPr>
    </w:p>
    <w:p w:rsidR="00A04972" w:rsidRDefault="00A04972" w:rsidP="00A04972">
      <w:pPr>
        <w:ind w:firstLineChars="100" w:firstLine="220"/>
        <w:rPr>
          <w:sz w:val="22"/>
        </w:rPr>
      </w:pPr>
      <w:r>
        <w:rPr>
          <w:rFonts w:hint="eastAsia"/>
          <w:sz w:val="22"/>
        </w:rPr>
        <w:t xml:space="preserve">　（</w:t>
      </w:r>
      <w:r>
        <w:rPr>
          <w:rFonts w:hint="eastAsia"/>
          <w:sz w:val="22"/>
        </w:rPr>
        <w:t>1</w:t>
      </w:r>
      <w:r>
        <w:rPr>
          <w:rFonts w:hint="eastAsia"/>
          <w:sz w:val="22"/>
        </w:rPr>
        <w:t>）</w:t>
      </w:r>
      <w:r w:rsidR="0024250E">
        <w:rPr>
          <w:rFonts w:hint="eastAsia"/>
          <w:sz w:val="22"/>
        </w:rPr>
        <w:t>提出書類</w:t>
      </w:r>
    </w:p>
    <w:p w:rsidR="0024250E" w:rsidRDefault="0024250E" w:rsidP="0024250E">
      <w:pPr>
        <w:ind w:leftChars="100" w:left="870" w:hangingChars="300" w:hanging="660"/>
        <w:rPr>
          <w:sz w:val="22"/>
        </w:rPr>
      </w:pPr>
      <w:r>
        <w:rPr>
          <w:rFonts w:hint="eastAsia"/>
          <w:sz w:val="22"/>
        </w:rPr>
        <w:t xml:space="preserve">　　　本プロポーザルへの参加を希望する者は、実施要項、仕様書及び関係法令等の各規程を理解された上で、次の書類を提出すること。なお</w:t>
      </w:r>
      <w:r w:rsidRPr="00FE7F84">
        <w:rPr>
          <w:rFonts w:hint="eastAsia"/>
          <w:sz w:val="22"/>
          <w:u w:val="single"/>
        </w:rPr>
        <w:t>（※）は参加申込期限から</w:t>
      </w:r>
      <w:r w:rsidR="007373F1">
        <w:rPr>
          <w:rFonts w:hint="eastAsia"/>
          <w:sz w:val="22"/>
          <w:u w:val="single"/>
        </w:rPr>
        <w:t>３</w:t>
      </w:r>
      <w:r w:rsidRPr="00FE7F84">
        <w:rPr>
          <w:rFonts w:hint="eastAsia"/>
          <w:sz w:val="22"/>
          <w:u w:val="single"/>
        </w:rPr>
        <w:t>ヶ月以内に発行されたものに限る。</w:t>
      </w:r>
    </w:p>
    <w:p w:rsidR="00A34F54" w:rsidRDefault="00A34F54" w:rsidP="0024250E">
      <w:pPr>
        <w:ind w:leftChars="100" w:left="870" w:hangingChars="300" w:hanging="660"/>
        <w:rPr>
          <w:sz w:val="22"/>
        </w:rPr>
      </w:pPr>
      <w:r>
        <w:rPr>
          <w:rFonts w:hint="eastAsia"/>
          <w:sz w:val="22"/>
        </w:rPr>
        <w:lastRenderedPageBreak/>
        <w:t xml:space="preserve">　　　</w:t>
      </w:r>
      <w:r w:rsidR="00110DF5">
        <w:rPr>
          <w:rFonts w:hint="eastAsia"/>
          <w:sz w:val="22"/>
        </w:rPr>
        <w:t>※</w:t>
      </w:r>
      <w:r w:rsidRPr="00D959BF">
        <w:rPr>
          <w:rFonts w:hint="eastAsia"/>
          <w:sz w:val="22"/>
        </w:rPr>
        <w:t>阿賀町入札参加資格</w:t>
      </w:r>
      <w:r w:rsidR="005142AD">
        <w:rPr>
          <w:rFonts w:hint="eastAsia"/>
          <w:sz w:val="22"/>
        </w:rPr>
        <w:t>申請中の場合、</w:t>
      </w:r>
      <w:r>
        <w:rPr>
          <w:rFonts w:hint="eastAsia"/>
          <w:sz w:val="22"/>
        </w:rPr>
        <w:t>エ、オ</w:t>
      </w:r>
      <w:r w:rsidR="005142AD">
        <w:rPr>
          <w:rFonts w:hint="eastAsia"/>
          <w:sz w:val="22"/>
        </w:rPr>
        <w:t>の添付書類については</w:t>
      </w:r>
      <w:r w:rsidRPr="00DC3547">
        <w:rPr>
          <w:rFonts w:hint="eastAsia"/>
          <w:sz w:val="22"/>
          <w:u w:val="single"/>
        </w:rPr>
        <w:t>原本を添えること</w:t>
      </w:r>
      <w:r>
        <w:rPr>
          <w:rFonts w:hint="eastAsia"/>
          <w:sz w:val="22"/>
        </w:rPr>
        <w:t>。</w:t>
      </w:r>
    </w:p>
    <w:p w:rsidR="00A04972" w:rsidRDefault="0024250E" w:rsidP="00A04972">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ア　</w:t>
      </w:r>
      <w:r w:rsidR="00A34F54">
        <w:rPr>
          <w:rFonts w:hint="eastAsia"/>
          <w:sz w:val="22"/>
        </w:rPr>
        <w:t>公募型プロポーザル</w:t>
      </w:r>
      <w:r>
        <w:rPr>
          <w:rFonts w:hint="eastAsia"/>
          <w:sz w:val="22"/>
        </w:rPr>
        <w:t>参加申込書</w:t>
      </w:r>
      <w:r w:rsidR="00294339">
        <w:rPr>
          <w:rFonts w:hint="eastAsia"/>
          <w:sz w:val="22"/>
        </w:rPr>
        <w:t>（様式第２号）</w:t>
      </w:r>
      <w:r>
        <w:rPr>
          <w:rFonts w:hint="eastAsia"/>
          <w:sz w:val="22"/>
        </w:rPr>
        <w:t xml:space="preserve">　</w:t>
      </w:r>
      <w:r w:rsidR="007373F1">
        <w:rPr>
          <w:rFonts w:hint="eastAsia"/>
          <w:sz w:val="22"/>
        </w:rPr>
        <w:t>１</w:t>
      </w:r>
      <w:r>
        <w:rPr>
          <w:rFonts w:hint="eastAsia"/>
          <w:sz w:val="22"/>
        </w:rPr>
        <w:t>部</w:t>
      </w:r>
    </w:p>
    <w:p w:rsidR="0024250E" w:rsidRPr="002D50F1" w:rsidRDefault="0024250E" w:rsidP="00A04972">
      <w:pPr>
        <w:ind w:firstLineChars="100" w:firstLine="220"/>
        <w:rPr>
          <w:color w:val="000000" w:themeColor="text1"/>
          <w:sz w:val="22"/>
        </w:rPr>
      </w:pPr>
      <w:r>
        <w:rPr>
          <w:rFonts w:hint="eastAsia"/>
          <w:sz w:val="22"/>
        </w:rPr>
        <w:t xml:space="preserve">　</w:t>
      </w:r>
      <w:r w:rsidR="00FF31D2">
        <w:rPr>
          <w:rFonts w:hint="eastAsia"/>
          <w:sz w:val="22"/>
        </w:rPr>
        <w:t xml:space="preserve">　</w:t>
      </w:r>
      <w:r>
        <w:rPr>
          <w:rFonts w:hint="eastAsia"/>
          <w:sz w:val="22"/>
        </w:rPr>
        <w:t xml:space="preserve">　</w:t>
      </w:r>
      <w:r w:rsidRPr="002D50F1">
        <w:rPr>
          <w:rFonts w:hint="eastAsia"/>
          <w:color w:val="000000" w:themeColor="text1"/>
          <w:sz w:val="22"/>
        </w:rPr>
        <w:t xml:space="preserve">イ　企画提案書　</w:t>
      </w:r>
      <w:r w:rsidR="007373F1">
        <w:rPr>
          <w:rFonts w:hint="eastAsia"/>
          <w:color w:val="000000" w:themeColor="text1"/>
          <w:sz w:val="22"/>
        </w:rPr>
        <w:t>６</w:t>
      </w:r>
      <w:r w:rsidRPr="002D50F1">
        <w:rPr>
          <w:rFonts w:hint="eastAsia"/>
          <w:color w:val="000000" w:themeColor="text1"/>
          <w:sz w:val="22"/>
        </w:rPr>
        <w:t>部（</w:t>
      </w:r>
      <w:r w:rsidR="00936ED0" w:rsidRPr="002D50F1">
        <w:rPr>
          <w:rFonts w:hint="eastAsia"/>
          <w:color w:val="000000" w:themeColor="text1"/>
          <w:sz w:val="22"/>
        </w:rPr>
        <w:t>「</w:t>
      </w:r>
      <w:r w:rsidR="00DC3547" w:rsidRPr="002D50F1">
        <w:rPr>
          <w:rFonts w:hint="eastAsia"/>
          <w:color w:val="000000" w:themeColor="text1"/>
          <w:sz w:val="22"/>
        </w:rPr>
        <w:t>９</w:t>
      </w:r>
      <w:r w:rsidR="00936ED0" w:rsidRPr="002D50F1">
        <w:rPr>
          <w:rFonts w:hint="eastAsia"/>
          <w:color w:val="000000" w:themeColor="text1"/>
          <w:sz w:val="22"/>
        </w:rPr>
        <w:t>．</w:t>
      </w:r>
      <w:r w:rsidRPr="002D50F1">
        <w:rPr>
          <w:rFonts w:hint="eastAsia"/>
          <w:color w:val="000000" w:themeColor="text1"/>
          <w:sz w:val="22"/>
        </w:rPr>
        <w:t>企画提案書作成方法」を参照）</w:t>
      </w:r>
    </w:p>
    <w:p w:rsidR="0024250E" w:rsidRPr="002D50F1" w:rsidRDefault="0024250E" w:rsidP="00A04972">
      <w:pPr>
        <w:ind w:firstLineChars="100" w:firstLine="220"/>
        <w:rPr>
          <w:color w:val="000000" w:themeColor="text1"/>
          <w:sz w:val="22"/>
        </w:rPr>
      </w:pPr>
      <w:r w:rsidRPr="002D50F1">
        <w:rPr>
          <w:rFonts w:hint="eastAsia"/>
          <w:color w:val="000000" w:themeColor="text1"/>
          <w:sz w:val="22"/>
        </w:rPr>
        <w:t xml:space="preserve">　　</w:t>
      </w:r>
      <w:r w:rsidR="00FF31D2" w:rsidRPr="002D50F1">
        <w:rPr>
          <w:rFonts w:hint="eastAsia"/>
          <w:color w:val="000000" w:themeColor="text1"/>
          <w:sz w:val="22"/>
        </w:rPr>
        <w:t xml:space="preserve">　</w:t>
      </w:r>
      <w:r w:rsidRPr="002D50F1">
        <w:rPr>
          <w:rFonts w:hint="eastAsia"/>
          <w:color w:val="000000" w:themeColor="text1"/>
          <w:sz w:val="22"/>
        </w:rPr>
        <w:t xml:space="preserve">ウ　価格提案書　</w:t>
      </w:r>
      <w:r w:rsidR="007373F1">
        <w:rPr>
          <w:rFonts w:hint="eastAsia"/>
          <w:color w:val="000000" w:themeColor="text1"/>
          <w:sz w:val="22"/>
        </w:rPr>
        <w:t>１</w:t>
      </w:r>
      <w:r w:rsidRPr="002D50F1">
        <w:rPr>
          <w:rFonts w:hint="eastAsia"/>
          <w:color w:val="000000" w:themeColor="text1"/>
          <w:sz w:val="22"/>
        </w:rPr>
        <w:t>部</w:t>
      </w:r>
    </w:p>
    <w:p w:rsidR="0024250E" w:rsidRPr="002D50F1" w:rsidRDefault="0024250E" w:rsidP="00A04972">
      <w:pPr>
        <w:ind w:firstLineChars="100" w:firstLine="220"/>
        <w:rPr>
          <w:color w:val="000000" w:themeColor="text1"/>
          <w:sz w:val="22"/>
        </w:rPr>
      </w:pPr>
      <w:r w:rsidRPr="002D50F1">
        <w:rPr>
          <w:rFonts w:hint="eastAsia"/>
          <w:color w:val="000000" w:themeColor="text1"/>
          <w:sz w:val="22"/>
        </w:rPr>
        <w:t xml:space="preserve">　　</w:t>
      </w:r>
      <w:r w:rsidR="00FF31D2" w:rsidRPr="002D50F1">
        <w:rPr>
          <w:rFonts w:hint="eastAsia"/>
          <w:color w:val="000000" w:themeColor="text1"/>
          <w:sz w:val="22"/>
        </w:rPr>
        <w:t xml:space="preserve">　</w:t>
      </w:r>
      <w:r w:rsidRPr="002D50F1">
        <w:rPr>
          <w:rFonts w:hint="eastAsia"/>
          <w:color w:val="000000" w:themeColor="text1"/>
          <w:sz w:val="22"/>
        </w:rPr>
        <w:t xml:space="preserve">エ　登記事項全部証明書（個人の場合、身分証明書）　</w:t>
      </w:r>
      <w:r w:rsidR="007373F1">
        <w:rPr>
          <w:rFonts w:hint="eastAsia"/>
          <w:color w:val="000000" w:themeColor="text1"/>
          <w:sz w:val="22"/>
        </w:rPr>
        <w:t>１</w:t>
      </w:r>
      <w:r w:rsidRPr="002D50F1">
        <w:rPr>
          <w:rFonts w:hint="eastAsia"/>
          <w:color w:val="000000" w:themeColor="text1"/>
          <w:sz w:val="22"/>
        </w:rPr>
        <w:t>部</w:t>
      </w:r>
      <w:r w:rsidR="00936ED0" w:rsidRPr="002D50F1">
        <w:rPr>
          <w:rFonts w:hint="eastAsia"/>
          <w:color w:val="000000" w:themeColor="text1"/>
          <w:sz w:val="22"/>
        </w:rPr>
        <w:t xml:space="preserve">　（※）</w:t>
      </w:r>
    </w:p>
    <w:p w:rsidR="00DC3547" w:rsidRPr="002D50F1" w:rsidRDefault="0024250E" w:rsidP="0093755E">
      <w:pPr>
        <w:ind w:firstLineChars="100" w:firstLine="220"/>
        <w:rPr>
          <w:color w:val="000000" w:themeColor="text1"/>
          <w:sz w:val="22"/>
        </w:rPr>
      </w:pPr>
      <w:r w:rsidRPr="002D50F1">
        <w:rPr>
          <w:rFonts w:hint="eastAsia"/>
          <w:color w:val="000000" w:themeColor="text1"/>
          <w:sz w:val="22"/>
        </w:rPr>
        <w:t xml:space="preserve">　　</w:t>
      </w:r>
      <w:r w:rsidR="00FF31D2" w:rsidRPr="002D50F1">
        <w:rPr>
          <w:rFonts w:hint="eastAsia"/>
          <w:color w:val="000000" w:themeColor="text1"/>
          <w:sz w:val="22"/>
        </w:rPr>
        <w:t xml:space="preserve">　</w:t>
      </w:r>
      <w:r w:rsidRPr="002D50F1">
        <w:rPr>
          <w:rFonts w:hint="eastAsia"/>
          <w:color w:val="000000" w:themeColor="text1"/>
          <w:sz w:val="22"/>
        </w:rPr>
        <w:t xml:space="preserve">オ　納税（滞納無し）証明書（下記参照）　</w:t>
      </w:r>
      <w:r w:rsidR="007373F1">
        <w:rPr>
          <w:rFonts w:hint="eastAsia"/>
          <w:color w:val="000000" w:themeColor="text1"/>
          <w:sz w:val="22"/>
        </w:rPr>
        <w:t>１</w:t>
      </w:r>
      <w:r w:rsidRPr="002D50F1">
        <w:rPr>
          <w:rFonts w:hint="eastAsia"/>
          <w:color w:val="000000" w:themeColor="text1"/>
          <w:sz w:val="22"/>
        </w:rPr>
        <w:t>部</w:t>
      </w:r>
      <w:r w:rsidR="00936ED0" w:rsidRPr="002D50F1">
        <w:rPr>
          <w:rFonts w:hint="eastAsia"/>
          <w:color w:val="000000" w:themeColor="text1"/>
          <w:sz w:val="22"/>
        </w:rPr>
        <w:t xml:space="preserve">　（※）</w:t>
      </w:r>
    </w:p>
    <w:p w:rsidR="0024250E" w:rsidRDefault="0024250E" w:rsidP="00A04972">
      <w:pPr>
        <w:ind w:firstLineChars="100" w:firstLine="220"/>
        <w:rPr>
          <w:sz w:val="22"/>
        </w:rPr>
      </w:pPr>
      <w:r w:rsidRPr="002D50F1">
        <w:rPr>
          <w:rFonts w:hint="eastAsia"/>
          <w:color w:val="000000" w:themeColor="text1"/>
          <w:sz w:val="22"/>
        </w:rPr>
        <w:t xml:space="preserve">　　</w:t>
      </w:r>
      <w:r w:rsidR="00FF31D2" w:rsidRPr="002D50F1">
        <w:rPr>
          <w:rFonts w:hint="eastAsia"/>
          <w:color w:val="000000" w:themeColor="text1"/>
          <w:sz w:val="22"/>
        </w:rPr>
        <w:t xml:space="preserve">　</w:t>
      </w:r>
      <w:r w:rsidR="00110DF5">
        <w:rPr>
          <w:rFonts w:hint="eastAsia"/>
          <w:color w:val="000000" w:themeColor="text1"/>
          <w:sz w:val="22"/>
        </w:rPr>
        <w:t>カ</w:t>
      </w:r>
      <w:r w:rsidRPr="002D50F1">
        <w:rPr>
          <w:rFonts w:hint="eastAsia"/>
          <w:color w:val="000000" w:themeColor="text1"/>
          <w:sz w:val="22"/>
        </w:rPr>
        <w:t xml:space="preserve">　委任状　</w:t>
      </w:r>
      <w:r w:rsidR="007373F1">
        <w:rPr>
          <w:rFonts w:hint="eastAsia"/>
          <w:color w:val="000000" w:themeColor="text1"/>
          <w:sz w:val="22"/>
        </w:rPr>
        <w:t>１</w:t>
      </w:r>
      <w:r w:rsidRPr="002D50F1">
        <w:rPr>
          <w:rFonts w:hint="eastAsia"/>
          <w:color w:val="000000" w:themeColor="text1"/>
          <w:sz w:val="22"/>
        </w:rPr>
        <w:t>部（支店名等に参加手続き等の委任を行う場合）</w:t>
      </w:r>
    </w:p>
    <w:p w:rsidR="00DC3547" w:rsidRPr="00167AE7" w:rsidRDefault="00110DF5" w:rsidP="00167AE7">
      <w:pPr>
        <w:ind w:leftChars="100" w:left="650" w:hangingChars="200" w:hanging="440"/>
        <w:rPr>
          <w:sz w:val="22"/>
        </w:rPr>
      </w:pPr>
      <w:r>
        <w:rPr>
          <w:rFonts w:hint="eastAsia"/>
          <w:sz w:val="22"/>
        </w:rPr>
        <w:t xml:space="preserve">　　　キ　</w:t>
      </w:r>
      <w:r w:rsidRPr="00110DF5">
        <w:rPr>
          <w:rFonts w:hint="eastAsia"/>
          <w:sz w:val="22"/>
        </w:rPr>
        <w:t>暴力団等の排除に関する宣誓書（阿賀町入札参加資格申請中の場合は省略可とする）</w:t>
      </w:r>
    </w:p>
    <w:p w:rsidR="00330413" w:rsidRPr="00816EA9" w:rsidRDefault="00330413" w:rsidP="000F761B">
      <w:pPr>
        <w:rPr>
          <w:sz w:val="22"/>
        </w:rPr>
      </w:pPr>
    </w:p>
    <w:p w:rsidR="0024250E" w:rsidRDefault="0024250E" w:rsidP="00A04972">
      <w:pPr>
        <w:ind w:firstLineChars="100" w:firstLine="220"/>
        <w:rPr>
          <w:sz w:val="22"/>
        </w:rPr>
      </w:pPr>
      <w:r>
        <w:rPr>
          <w:rFonts w:hint="eastAsia"/>
          <w:sz w:val="22"/>
        </w:rPr>
        <w:t>【納税証明書】</w:t>
      </w:r>
    </w:p>
    <w:p w:rsidR="0024250E" w:rsidRDefault="0024250E" w:rsidP="00A04972">
      <w:pPr>
        <w:ind w:firstLineChars="100" w:firstLine="220"/>
        <w:rPr>
          <w:sz w:val="22"/>
        </w:rPr>
      </w:pPr>
      <w:r>
        <w:rPr>
          <w:rFonts w:hint="eastAsia"/>
          <w:sz w:val="22"/>
        </w:rPr>
        <w:t xml:space="preserve">　申請者区分に従って法人・個人別に</w:t>
      </w:r>
      <w:r w:rsidR="00936ED0">
        <w:rPr>
          <w:rFonts w:hint="eastAsia"/>
          <w:sz w:val="22"/>
        </w:rPr>
        <w:t>「</w:t>
      </w:r>
      <w:r>
        <w:rPr>
          <w:rFonts w:hint="eastAsia"/>
          <w:sz w:val="22"/>
        </w:rPr>
        <w:t>〇</w:t>
      </w:r>
      <w:r w:rsidR="00936ED0">
        <w:rPr>
          <w:rFonts w:hint="eastAsia"/>
          <w:sz w:val="22"/>
        </w:rPr>
        <w:t>」</w:t>
      </w:r>
      <w:r>
        <w:rPr>
          <w:rFonts w:hint="eastAsia"/>
          <w:sz w:val="22"/>
        </w:rPr>
        <w:t>または</w:t>
      </w:r>
      <w:r w:rsidR="00936ED0">
        <w:rPr>
          <w:rFonts w:hint="eastAsia"/>
          <w:sz w:val="22"/>
        </w:rPr>
        <w:t>「</w:t>
      </w:r>
      <w:r>
        <w:rPr>
          <w:rFonts w:hint="eastAsia"/>
          <w:sz w:val="22"/>
        </w:rPr>
        <w:t>△</w:t>
      </w:r>
      <w:r w:rsidR="00936ED0">
        <w:rPr>
          <w:rFonts w:hint="eastAsia"/>
          <w:sz w:val="22"/>
        </w:rPr>
        <w:t>」</w:t>
      </w:r>
      <w:r>
        <w:rPr>
          <w:rFonts w:hint="eastAsia"/>
          <w:sz w:val="22"/>
        </w:rPr>
        <w:t>がついている証明書を提出。</w:t>
      </w:r>
    </w:p>
    <w:p w:rsidR="0024250E" w:rsidRDefault="0024250E" w:rsidP="00A04972">
      <w:pPr>
        <w:ind w:firstLineChars="100" w:firstLine="220"/>
        <w:rPr>
          <w:sz w:val="22"/>
        </w:rPr>
      </w:pPr>
      <w:r>
        <w:rPr>
          <w:rFonts w:hint="eastAsia"/>
          <w:sz w:val="22"/>
        </w:rPr>
        <w:t xml:space="preserve">　入札等権限を委任する場合、申請者区分は、</w:t>
      </w:r>
      <w:r w:rsidRPr="005E35CE">
        <w:rPr>
          <w:rFonts w:hint="eastAsia"/>
          <w:b/>
          <w:sz w:val="22"/>
          <w:u w:val="wave"/>
        </w:rPr>
        <w:t>受任者の営業所の所在地</w:t>
      </w:r>
      <w:r>
        <w:rPr>
          <w:rFonts w:hint="eastAsia"/>
          <w:sz w:val="22"/>
        </w:rPr>
        <w:t>で考える。</w:t>
      </w:r>
    </w:p>
    <w:tbl>
      <w:tblPr>
        <w:tblStyle w:val="a4"/>
        <w:tblW w:w="0" w:type="auto"/>
        <w:tblLook w:val="04A0" w:firstRow="1" w:lastRow="0" w:firstColumn="1" w:lastColumn="0" w:noHBand="0" w:noVBand="1"/>
      </w:tblPr>
      <w:tblGrid>
        <w:gridCol w:w="657"/>
        <w:gridCol w:w="656"/>
        <w:gridCol w:w="656"/>
        <w:gridCol w:w="1428"/>
        <w:gridCol w:w="1701"/>
        <w:gridCol w:w="993"/>
        <w:gridCol w:w="1559"/>
        <w:gridCol w:w="2086"/>
      </w:tblGrid>
      <w:tr w:rsidR="00F9668F" w:rsidRPr="00AC0FEA" w:rsidTr="00251D31">
        <w:tc>
          <w:tcPr>
            <w:tcW w:w="1969" w:type="dxa"/>
            <w:gridSpan w:val="3"/>
            <w:vAlign w:val="center"/>
          </w:tcPr>
          <w:p w:rsidR="00F9668F" w:rsidRPr="00AC0FEA" w:rsidRDefault="00F9668F" w:rsidP="00251D31">
            <w:pPr>
              <w:jc w:val="center"/>
              <w:rPr>
                <w:sz w:val="18"/>
                <w:szCs w:val="18"/>
              </w:rPr>
            </w:pPr>
            <w:r w:rsidRPr="00AC0FEA">
              <w:rPr>
                <w:rFonts w:hint="eastAsia"/>
                <w:sz w:val="18"/>
                <w:szCs w:val="18"/>
              </w:rPr>
              <w:t>申請者区分</w:t>
            </w:r>
          </w:p>
        </w:tc>
        <w:tc>
          <w:tcPr>
            <w:tcW w:w="3129" w:type="dxa"/>
            <w:gridSpan w:val="2"/>
            <w:tcBorders>
              <w:bottom w:val="nil"/>
            </w:tcBorders>
            <w:vAlign w:val="center"/>
          </w:tcPr>
          <w:p w:rsidR="00F9668F" w:rsidRPr="00AC0FEA" w:rsidRDefault="00F9668F" w:rsidP="00F9668F">
            <w:pPr>
              <w:jc w:val="center"/>
              <w:rPr>
                <w:sz w:val="18"/>
                <w:szCs w:val="18"/>
              </w:rPr>
            </w:pPr>
            <w:r w:rsidRPr="00AC0FEA">
              <w:rPr>
                <w:rFonts w:hint="eastAsia"/>
                <w:sz w:val="18"/>
                <w:szCs w:val="18"/>
              </w:rPr>
              <w:t>税区分</w:t>
            </w:r>
          </w:p>
        </w:tc>
        <w:tc>
          <w:tcPr>
            <w:tcW w:w="993" w:type="dxa"/>
            <w:vMerge w:val="restart"/>
            <w:vAlign w:val="center"/>
          </w:tcPr>
          <w:p w:rsidR="00F9668F" w:rsidRPr="00AC0FEA" w:rsidRDefault="00F9668F" w:rsidP="00F9668F">
            <w:pPr>
              <w:jc w:val="center"/>
              <w:rPr>
                <w:sz w:val="18"/>
                <w:szCs w:val="18"/>
              </w:rPr>
            </w:pPr>
            <w:r w:rsidRPr="00AC0FEA">
              <w:rPr>
                <w:rFonts w:hint="eastAsia"/>
                <w:sz w:val="18"/>
                <w:szCs w:val="18"/>
              </w:rPr>
              <w:t>証明書　発行所</w:t>
            </w:r>
          </w:p>
        </w:tc>
        <w:tc>
          <w:tcPr>
            <w:tcW w:w="1559" w:type="dxa"/>
            <w:vMerge w:val="restart"/>
            <w:vAlign w:val="center"/>
          </w:tcPr>
          <w:p w:rsidR="00F9668F" w:rsidRPr="00AC0FEA" w:rsidRDefault="00F9668F" w:rsidP="00F9668F">
            <w:pPr>
              <w:jc w:val="center"/>
              <w:rPr>
                <w:sz w:val="18"/>
                <w:szCs w:val="18"/>
              </w:rPr>
            </w:pPr>
            <w:r w:rsidRPr="00AC0FEA">
              <w:rPr>
                <w:rFonts w:hint="eastAsia"/>
                <w:sz w:val="18"/>
                <w:szCs w:val="18"/>
              </w:rPr>
              <w:t>法人</w:t>
            </w:r>
          </w:p>
        </w:tc>
        <w:tc>
          <w:tcPr>
            <w:tcW w:w="2086" w:type="dxa"/>
            <w:vMerge w:val="restart"/>
            <w:vAlign w:val="center"/>
          </w:tcPr>
          <w:p w:rsidR="00F9668F" w:rsidRPr="00AC0FEA" w:rsidRDefault="00F9668F" w:rsidP="00F9668F">
            <w:pPr>
              <w:jc w:val="center"/>
              <w:rPr>
                <w:sz w:val="18"/>
                <w:szCs w:val="18"/>
              </w:rPr>
            </w:pPr>
            <w:r w:rsidRPr="00AC0FEA">
              <w:rPr>
                <w:rFonts w:hint="eastAsia"/>
                <w:sz w:val="18"/>
                <w:szCs w:val="18"/>
              </w:rPr>
              <w:t>個人</w:t>
            </w:r>
          </w:p>
        </w:tc>
      </w:tr>
      <w:tr w:rsidR="00AC0FEA" w:rsidRPr="00AC0FEA" w:rsidTr="00251D31">
        <w:trPr>
          <w:cantSplit/>
          <w:trHeight w:val="1230"/>
        </w:trPr>
        <w:tc>
          <w:tcPr>
            <w:tcW w:w="657" w:type="dxa"/>
            <w:tcBorders>
              <w:bottom w:val="single" w:sz="4" w:space="0" w:color="auto"/>
            </w:tcBorders>
            <w:textDirection w:val="tbRlV"/>
            <w:vAlign w:val="center"/>
          </w:tcPr>
          <w:p w:rsidR="00330413" w:rsidRPr="00AC0FEA" w:rsidRDefault="00330413" w:rsidP="00F9668F">
            <w:pPr>
              <w:ind w:left="113" w:right="113"/>
              <w:rPr>
                <w:sz w:val="18"/>
                <w:szCs w:val="18"/>
              </w:rPr>
            </w:pPr>
            <w:r w:rsidRPr="00AC0FEA">
              <w:rPr>
                <w:rFonts w:hint="eastAsia"/>
                <w:sz w:val="18"/>
                <w:szCs w:val="18"/>
              </w:rPr>
              <w:t>町外（県外）</w:t>
            </w:r>
          </w:p>
        </w:tc>
        <w:tc>
          <w:tcPr>
            <w:tcW w:w="656" w:type="dxa"/>
            <w:tcBorders>
              <w:bottom w:val="single" w:sz="4" w:space="0" w:color="auto"/>
            </w:tcBorders>
            <w:textDirection w:val="tbRlV"/>
            <w:vAlign w:val="center"/>
          </w:tcPr>
          <w:p w:rsidR="00330413" w:rsidRPr="00AC0FEA" w:rsidRDefault="00330413" w:rsidP="00F9668F">
            <w:pPr>
              <w:ind w:left="113" w:right="113"/>
              <w:rPr>
                <w:sz w:val="18"/>
                <w:szCs w:val="18"/>
              </w:rPr>
            </w:pPr>
            <w:r w:rsidRPr="00AC0FEA">
              <w:rPr>
                <w:rFonts w:hint="eastAsia"/>
                <w:sz w:val="18"/>
                <w:szCs w:val="18"/>
              </w:rPr>
              <w:t>町外（県内）</w:t>
            </w:r>
          </w:p>
        </w:tc>
        <w:tc>
          <w:tcPr>
            <w:tcW w:w="656" w:type="dxa"/>
            <w:tcBorders>
              <w:bottom w:val="single" w:sz="4" w:space="0" w:color="auto"/>
            </w:tcBorders>
            <w:textDirection w:val="tbRlV"/>
            <w:vAlign w:val="center"/>
          </w:tcPr>
          <w:p w:rsidR="00330413" w:rsidRPr="00AC0FEA" w:rsidRDefault="00330413" w:rsidP="00F9668F">
            <w:pPr>
              <w:ind w:left="113" w:right="113"/>
              <w:rPr>
                <w:sz w:val="18"/>
                <w:szCs w:val="18"/>
              </w:rPr>
            </w:pPr>
            <w:r w:rsidRPr="00AC0FEA">
              <w:rPr>
                <w:rFonts w:hint="eastAsia"/>
                <w:sz w:val="18"/>
                <w:szCs w:val="18"/>
              </w:rPr>
              <w:t>町内・準町内</w:t>
            </w:r>
          </w:p>
        </w:tc>
        <w:tc>
          <w:tcPr>
            <w:tcW w:w="1428" w:type="dxa"/>
            <w:tcBorders>
              <w:top w:val="nil"/>
              <w:bottom w:val="single" w:sz="4" w:space="0" w:color="auto"/>
              <w:right w:val="single" w:sz="4" w:space="0" w:color="auto"/>
            </w:tcBorders>
          </w:tcPr>
          <w:p w:rsidR="00330413" w:rsidRPr="00AC0FEA" w:rsidRDefault="00330413" w:rsidP="00F9668F">
            <w:pPr>
              <w:ind w:left="113" w:right="113"/>
              <w:rPr>
                <w:sz w:val="18"/>
                <w:szCs w:val="18"/>
              </w:rPr>
            </w:pPr>
          </w:p>
        </w:tc>
        <w:tc>
          <w:tcPr>
            <w:tcW w:w="1701" w:type="dxa"/>
            <w:tcBorders>
              <w:left w:val="single" w:sz="4" w:space="0" w:color="auto"/>
              <w:bottom w:val="single" w:sz="4" w:space="0" w:color="auto"/>
            </w:tcBorders>
            <w:vAlign w:val="center"/>
          </w:tcPr>
          <w:p w:rsidR="00330413" w:rsidRPr="00AC0FEA" w:rsidRDefault="00330413" w:rsidP="00F9668F">
            <w:pPr>
              <w:jc w:val="center"/>
              <w:rPr>
                <w:sz w:val="18"/>
                <w:szCs w:val="18"/>
              </w:rPr>
            </w:pPr>
            <w:r w:rsidRPr="00AC0FEA">
              <w:rPr>
                <w:rFonts w:hint="eastAsia"/>
                <w:sz w:val="18"/>
                <w:szCs w:val="18"/>
              </w:rPr>
              <w:t>税目</w:t>
            </w:r>
          </w:p>
        </w:tc>
        <w:tc>
          <w:tcPr>
            <w:tcW w:w="993" w:type="dxa"/>
            <w:vMerge/>
            <w:tcBorders>
              <w:bottom w:val="single" w:sz="4" w:space="0" w:color="auto"/>
            </w:tcBorders>
          </w:tcPr>
          <w:p w:rsidR="00330413" w:rsidRPr="00AC0FEA" w:rsidRDefault="00330413" w:rsidP="00A04972">
            <w:pPr>
              <w:rPr>
                <w:sz w:val="18"/>
                <w:szCs w:val="18"/>
              </w:rPr>
            </w:pPr>
          </w:p>
        </w:tc>
        <w:tc>
          <w:tcPr>
            <w:tcW w:w="1559" w:type="dxa"/>
            <w:vMerge/>
            <w:tcBorders>
              <w:bottom w:val="single" w:sz="4" w:space="0" w:color="auto"/>
            </w:tcBorders>
          </w:tcPr>
          <w:p w:rsidR="00330413" w:rsidRPr="00AC0FEA" w:rsidRDefault="00330413" w:rsidP="00A04972">
            <w:pPr>
              <w:rPr>
                <w:sz w:val="18"/>
                <w:szCs w:val="18"/>
              </w:rPr>
            </w:pPr>
          </w:p>
        </w:tc>
        <w:tc>
          <w:tcPr>
            <w:tcW w:w="2086" w:type="dxa"/>
            <w:vMerge/>
            <w:tcBorders>
              <w:bottom w:val="single" w:sz="4" w:space="0" w:color="auto"/>
            </w:tcBorders>
          </w:tcPr>
          <w:p w:rsidR="00330413" w:rsidRPr="00AC0FEA" w:rsidRDefault="00330413" w:rsidP="00A04972">
            <w:pPr>
              <w:rPr>
                <w:sz w:val="18"/>
                <w:szCs w:val="18"/>
              </w:rPr>
            </w:pPr>
          </w:p>
        </w:tc>
      </w:tr>
      <w:tr w:rsidR="00330413" w:rsidRPr="00AC0FEA" w:rsidTr="00251D31">
        <w:tc>
          <w:tcPr>
            <w:tcW w:w="657" w:type="dxa"/>
            <w:vAlign w:val="center"/>
          </w:tcPr>
          <w:p w:rsidR="00330413" w:rsidRPr="00AC0FEA" w:rsidRDefault="00330413" w:rsidP="00F9668F">
            <w:pPr>
              <w:jc w:val="center"/>
              <w:rPr>
                <w:sz w:val="18"/>
                <w:szCs w:val="18"/>
              </w:rPr>
            </w:pPr>
            <w:r w:rsidRPr="00AC0FEA">
              <w:rPr>
                <w:rFonts w:hint="eastAsia"/>
                <w:sz w:val="18"/>
                <w:szCs w:val="18"/>
              </w:rPr>
              <w:t>〇</w:t>
            </w:r>
          </w:p>
        </w:tc>
        <w:tc>
          <w:tcPr>
            <w:tcW w:w="656" w:type="dxa"/>
            <w:vAlign w:val="center"/>
          </w:tcPr>
          <w:p w:rsidR="00330413" w:rsidRPr="00AC0FEA" w:rsidRDefault="00330413" w:rsidP="00F9668F">
            <w:pPr>
              <w:jc w:val="center"/>
              <w:rPr>
                <w:sz w:val="18"/>
                <w:szCs w:val="18"/>
              </w:rPr>
            </w:pPr>
            <w:r w:rsidRPr="00AC0FEA">
              <w:rPr>
                <w:rFonts w:hint="eastAsia"/>
                <w:sz w:val="18"/>
                <w:szCs w:val="18"/>
              </w:rPr>
              <w:t>〇</w:t>
            </w:r>
          </w:p>
        </w:tc>
        <w:tc>
          <w:tcPr>
            <w:tcW w:w="656" w:type="dxa"/>
            <w:vAlign w:val="center"/>
          </w:tcPr>
          <w:p w:rsidR="00330413" w:rsidRPr="00AC0FEA" w:rsidRDefault="00330413" w:rsidP="00F9668F">
            <w:pPr>
              <w:jc w:val="center"/>
              <w:rPr>
                <w:sz w:val="18"/>
                <w:szCs w:val="18"/>
              </w:rPr>
            </w:pPr>
            <w:r w:rsidRPr="00AC0FEA">
              <w:rPr>
                <w:rFonts w:hint="eastAsia"/>
                <w:sz w:val="18"/>
                <w:szCs w:val="18"/>
              </w:rPr>
              <w:t>〇</w:t>
            </w:r>
          </w:p>
        </w:tc>
        <w:tc>
          <w:tcPr>
            <w:tcW w:w="1428" w:type="dxa"/>
            <w:vAlign w:val="center"/>
          </w:tcPr>
          <w:p w:rsidR="00330413" w:rsidRPr="00AC0FEA" w:rsidRDefault="00330413" w:rsidP="00F9668F">
            <w:pPr>
              <w:jc w:val="center"/>
              <w:rPr>
                <w:sz w:val="18"/>
                <w:szCs w:val="18"/>
              </w:rPr>
            </w:pPr>
            <w:r w:rsidRPr="00AC0FEA">
              <w:rPr>
                <w:rFonts w:hint="eastAsia"/>
                <w:sz w:val="18"/>
                <w:szCs w:val="18"/>
              </w:rPr>
              <w:t>国税等</w:t>
            </w:r>
          </w:p>
        </w:tc>
        <w:tc>
          <w:tcPr>
            <w:tcW w:w="1701" w:type="dxa"/>
          </w:tcPr>
          <w:p w:rsidR="00AC0FEA" w:rsidRPr="00AC0FEA" w:rsidRDefault="00330413" w:rsidP="00AC0FEA">
            <w:pPr>
              <w:rPr>
                <w:sz w:val="18"/>
                <w:szCs w:val="18"/>
              </w:rPr>
            </w:pPr>
            <w:r w:rsidRPr="00AC0FEA">
              <w:rPr>
                <w:rFonts w:hint="eastAsia"/>
                <w:sz w:val="18"/>
                <w:szCs w:val="18"/>
              </w:rPr>
              <w:t>法人税、所得税、</w:t>
            </w:r>
          </w:p>
          <w:p w:rsidR="00330413" w:rsidRPr="00AC0FEA" w:rsidRDefault="00330413" w:rsidP="00AC0FEA">
            <w:pPr>
              <w:rPr>
                <w:sz w:val="18"/>
                <w:szCs w:val="18"/>
              </w:rPr>
            </w:pPr>
            <w:r w:rsidRPr="00AC0FEA">
              <w:rPr>
                <w:rFonts w:hint="eastAsia"/>
                <w:sz w:val="18"/>
                <w:szCs w:val="18"/>
              </w:rPr>
              <w:t>消費税及び地方消費税</w:t>
            </w:r>
          </w:p>
        </w:tc>
        <w:tc>
          <w:tcPr>
            <w:tcW w:w="993" w:type="dxa"/>
            <w:vAlign w:val="center"/>
          </w:tcPr>
          <w:p w:rsidR="00AC0FEA" w:rsidRPr="00AC0FEA" w:rsidRDefault="00330413" w:rsidP="00251D31">
            <w:pPr>
              <w:jc w:val="center"/>
              <w:rPr>
                <w:sz w:val="18"/>
                <w:szCs w:val="18"/>
              </w:rPr>
            </w:pPr>
            <w:r w:rsidRPr="00AC0FEA">
              <w:rPr>
                <w:rFonts w:hint="eastAsia"/>
                <w:sz w:val="18"/>
                <w:szCs w:val="18"/>
              </w:rPr>
              <w:t>所管</w:t>
            </w:r>
          </w:p>
          <w:p w:rsidR="00330413" w:rsidRPr="00AC0FEA" w:rsidRDefault="00330413" w:rsidP="00251D31">
            <w:pPr>
              <w:jc w:val="center"/>
              <w:rPr>
                <w:sz w:val="18"/>
                <w:szCs w:val="18"/>
              </w:rPr>
            </w:pPr>
            <w:r w:rsidRPr="00AC0FEA">
              <w:rPr>
                <w:rFonts w:hint="eastAsia"/>
                <w:sz w:val="18"/>
                <w:szCs w:val="18"/>
              </w:rPr>
              <w:t>税務署</w:t>
            </w:r>
          </w:p>
        </w:tc>
        <w:tc>
          <w:tcPr>
            <w:tcW w:w="1559" w:type="dxa"/>
            <w:vAlign w:val="center"/>
          </w:tcPr>
          <w:p w:rsidR="00251D31" w:rsidRDefault="00330413" w:rsidP="00251D31">
            <w:pPr>
              <w:jc w:val="center"/>
              <w:rPr>
                <w:sz w:val="18"/>
                <w:szCs w:val="18"/>
              </w:rPr>
            </w:pPr>
            <w:r w:rsidRPr="00AC0FEA">
              <w:rPr>
                <w:rFonts w:hint="eastAsia"/>
                <w:sz w:val="18"/>
                <w:szCs w:val="18"/>
              </w:rPr>
              <w:t>国税に</w:t>
            </w:r>
          </w:p>
          <w:p w:rsidR="00330413" w:rsidRPr="009D21D8" w:rsidRDefault="00330413" w:rsidP="00251D31">
            <w:pPr>
              <w:jc w:val="center"/>
              <w:rPr>
                <w:sz w:val="18"/>
                <w:szCs w:val="18"/>
                <w:u w:val="single"/>
              </w:rPr>
            </w:pPr>
            <w:r w:rsidRPr="009D21D8">
              <w:rPr>
                <w:rFonts w:hint="eastAsia"/>
                <w:sz w:val="18"/>
                <w:szCs w:val="18"/>
                <w:u w:val="single"/>
              </w:rPr>
              <w:t>未納がない証明</w:t>
            </w:r>
          </w:p>
        </w:tc>
        <w:tc>
          <w:tcPr>
            <w:tcW w:w="2086" w:type="dxa"/>
            <w:vAlign w:val="center"/>
          </w:tcPr>
          <w:p w:rsidR="00251D31" w:rsidRDefault="00330413" w:rsidP="00251D31">
            <w:pPr>
              <w:jc w:val="center"/>
              <w:rPr>
                <w:sz w:val="18"/>
                <w:szCs w:val="18"/>
              </w:rPr>
            </w:pPr>
            <w:r w:rsidRPr="00AC0FEA">
              <w:rPr>
                <w:rFonts w:hint="eastAsia"/>
                <w:sz w:val="18"/>
                <w:szCs w:val="18"/>
              </w:rPr>
              <w:t>国税に</w:t>
            </w:r>
          </w:p>
          <w:p w:rsidR="00330413" w:rsidRPr="009D21D8" w:rsidRDefault="00330413" w:rsidP="00251D31">
            <w:pPr>
              <w:jc w:val="center"/>
              <w:rPr>
                <w:sz w:val="18"/>
                <w:szCs w:val="18"/>
                <w:u w:val="single"/>
              </w:rPr>
            </w:pPr>
            <w:r w:rsidRPr="009D21D8">
              <w:rPr>
                <w:rFonts w:hint="eastAsia"/>
                <w:sz w:val="18"/>
                <w:szCs w:val="18"/>
                <w:u w:val="single"/>
              </w:rPr>
              <w:t>未納がない証明</w:t>
            </w:r>
          </w:p>
        </w:tc>
      </w:tr>
      <w:tr w:rsidR="00330413" w:rsidRPr="00AC0FEA" w:rsidTr="00251D31">
        <w:tc>
          <w:tcPr>
            <w:tcW w:w="657" w:type="dxa"/>
            <w:vAlign w:val="center"/>
          </w:tcPr>
          <w:p w:rsidR="00330413" w:rsidRPr="00AC0FEA" w:rsidRDefault="00251D31" w:rsidP="00F9668F">
            <w:pPr>
              <w:jc w:val="center"/>
              <w:rPr>
                <w:sz w:val="18"/>
                <w:szCs w:val="18"/>
              </w:rPr>
            </w:pPr>
            <w:r>
              <w:rPr>
                <w:rFonts w:hint="eastAsia"/>
                <w:sz w:val="18"/>
                <w:szCs w:val="18"/>
              </w:rPr>
              <w:t>―</w:t>
            </w:r>
          </w:p>
        </w:tc>
        <w:tc>
          <w:tcPr>
            <w:tcW w:w="656" w:type="dxa"/>
            <w:vAlign w:val="center"/>
          </w:tcPr>
          <w:p w:rsidR="00330413" w:rsidRPr="00AC0FEA" w:rsidRDefault="00330413" w:rsidP="00F9668F">
            <w:pPr>
              <w:jc w:val="center"/>
              <w:rPr>
                <w:sz w:val="18"/>
                <w:szCs w:val="18"/>
              </w:rPr>
            </w:pPr>
            <w:r w:rsidRPr="00AC0FEA">
              <w:rPr>
                <w:rFonts w:hint="eastAsia"/>
                <w:sz w:val="18"/>
                <w:szCs w:val="18"/>
              </w:rPr>
              <w:t>〇</w:t>
            </w:r>
          </w:p>
        </w:tc>
        <w:tc>
          <w:tcPr>
            <w:tcW w:w="656" w:type="dxa"/>
            <w:vAlign w:val="center"/>
          </w:tcPr>
          <w:p w:rsidR="00330413" w:rsidRPr="00AC0FEA" w:rsidRDefault="00330413" w:rsidP="00F9668F">
            <w:pPr>
              <w:jc w:val="center"/>
              <w:rPr>
                <w:sz w:val="18"/>
                <w:szCs w:val="18"/>
              </w:rPr>
            </w:pPr>
            <w:r w:rsidRPr="00AC0FEA">
              <w:rPr>
                <w:rFonts w:hint="eastAsia"/>
                <w:sz w:val="18"/>
                <w:szCs w:val="18"/>
              </w:rPr>
              <w:t>〇</w:t>
            </w:r>
          </w:p>
        </w:tc>
        <w:tc>
          <w:tcPr>
            <w:tcW w:w="1428" w:type="dxa"/>
            <w:vAlign w:val="center"/>
          </w:tcPr>
          <w:p w:rsidR="00330413" w:rsidRPr="00AC0FEA" w:rsidRDefault="00330413" w:rsidP="00F9668F">
            <w:pPr>
              <w:jc w:val="center"/>
              <w:rPr>
                <w:sz w:val="18"/>
                <w:szCs w:val="18"/>
              </w:rPr>
            </w:pPr>
            <w:r w:rsidRPr="00AC0FEA">
              <w:rPr>
                <w:rFonts w:hint="eastAsia"/>
                <w:sz w:val="18"/>
                <w:szCs w:val="18"/>
              </w:rPr>
              <w:t>新潟県税</w:t>
            </w:r>
          </w:p>
        </w:tc>
        <w:tc>
          <w:tcPr>
            <w:tcW w:w="1701" w:type="dxa"/>
          </w:tcPr>
          <w:p w:rsidR="00330413" w:rsidRPr="00AC0FEA" w:rsidRDefault="00330413" w:rsidP="00AC0FEA">
            <w:pPr>
              <w:rPr>
                <w:sz w:val="18"/>
                <w:szCs w:val="18"/>
              </w:rPr>
            </w:pPr>
            <w:r w:rsidRPr="00AC0FEA">
              <w:rPr>
                <w:rFonts w:hint="eastAsia"/>
                <w:sz w:val="18"/>
                <w:szCs w:val="18"/>
              </w:rPr>
              <w:t>法人事業税、個人事業税</w:t>
            </w:r>
          </w:p>
        </w:tc>
        <w:tc>
          <w:tcPr>
            <w:tcW w:w="993" w:type="dxa"/>
            <w:vAlign w:val="center"/>
          </w:tcPr>
          <w:p w:rsidR="00330413" w:rsidRPr="00AC0FEA" w:rsidRDefault="00330413" w:rsidP="00251D31">
            <w:pPr>
              <w:jc w:val="center"/>
              <w:rPr>
                <w:sz w:val="18"/>
                <w:szCs w:val="18"/>
              </w:rPr>
            </w:pPr>
            <w:r w:rsidRPr="00AC0FEA">
              <w:rPr>
                <w:rFonts w:hint="eastAsia"/>
                <w:sz w:val="18"/>
                <w:szCs w:val="18"/>
              </w:rPr>
              <w:t>新潟県税事務所</w:t>
            </w:r>
          </w:p>
        </w:tc>
        <w:tc>
          <w:tcPr>
            <w:tcW w:w="1559" w:type="dxa"/>
            <w:vAlign w:val="center"/>
          </w:tcPr>
          <w:p w:rsidR="00AC0FEA" w:rsidRDefault="00330413" w:rsidP="00251D31">
            <w:pPr>
              <w:jc w:val="center"/>
              <w:rPr>
                <w:sz w:val="18"/>
                <w:szCs w:val="18"/>
              </w:rPr>
            </w:pPr>
            <w:r w:rsidRPr="00AC0FEA">
              <w:rPr>
                <w:rFonts w:hint="eastAsia"/>
                <w:sz w:val="18"/>
                <w:szCs w:val="18"/>
              </w:rPr>
              <w:t>新潟県税に</w:t>
            </w:r>
          </w:p>
          <w:p w:rsidR="00330413" w:rsidRPr="009D21D8" w:rsidRDefault="00330413" w:rsidP="00251D31">
            <w:pPr>
              <w:jc w:val="center"/>
              <w:rPr>
                <w:sz w:val="18"/>
                <w:szCs w:val="18"/>
                <w:u w:val="single"/>
              </w:rPr>
            </w:pPr>
            <w:r w:rsidRPr="009D21D8">
              <w:rPr>
                <w:rFonts w:hint="eastAsia"/>
                <w:sz w:val="18"/>
                <w:szCs w:val="18"/>
                <w:u w:val="single"/>
              </w:rPr>
              <w:t>未納がない証明</w:t>
            </w:r>
          </w:p>
        </w:tc>
        <w:tc>
          <w:tcPr>
            <w:tcW w:w="2086" w:type="dxa"/>
            <w:vAlign w:val="center"/>
          </w:tcPr>
          <w:p w:rsidR="00251D31" w:rsidRDefault="00330413" w:rsidP="00251D31">
            <w:pPr>
              <w:jc w:val="center"/>
              <w:rPr>
                <w:sz w:val="18"/>
                <w:szCs w:val="18"/>
              </w:rPr>
            </w:pPr>
            <w:r w:rsidRPr="00AC0FEA">
              <w:rPr>
                <w:rFonts w:hint="eastAsia"/>
                <w:sz w:val="18"/>
                <w:szCs w:val="18"/>
              </w:rPr>
              <w:t>新潟県税に</w:t>
            </w:r>
          </w:p>
          <w:p w:rsidR="00330413" w:rsidRPr="009D21D8" w:rsidRDefault="00330413" w:rsidP="00251D31">
            <w:pPr>
              <w:jc w:val="center"/>
              <w:rPr>
                <w:sz w:val="18"/>
                <w:szCs w:val="18"/>
                <w:u w:val="single"/>
              </w:rPr>
            </w:pPr>
            <w:r w:rsidRPr="009D21D8">
              <w:rPr>
                <w:rFonts w:hint="eastAsia"/>
                <w:sz w:val="18"/>
                <w:szCs w:val="18"/>
                <w:u w:val="single"/>
              </w:rPr>
              <w:t>未納がない証明</w:t>
            </w:r>
          </w:p>
        </w:tc>
      </w:tr>
      <w:tr w:rsidR="00251D31" w:rsidRPr="00AC0FEA" w:rsidTr="008F4F30">
        <w:tc>
          <w:tcPr>
            <w:tcW w:w="657" w:type="dxa"/>
            <w:vAlign w:val="center"/>
          </w:tcPr>
          <w:p w:rsidR="00251D31" w:rsidRPr="00AC0FEA" w:rsidRDefault="00251D31" w:rsidP="00F9668F">
            <w:pPr>
              <w:jc w:val="center"/>
              <w:rPr>
                <w:sz w:val="18"/>
                <w:szCs w:val="18"/>
              </w:rPr>
            </w:pPr>
            <w:r>
              <w:rPr>
                <w:rFonts w:hint="eastAsia"/>
                <w:sz w:val="18"/>
                <w:szCs w:val="18"/>
              </w:rPr>
              <w:t>―</w:t>
            </w:r>
          </w:p>
        </w:tc>
        <w:tc>
          <w:tcPr>
            <w:tcW w:w="656" w:type="dxa"/>
            <w:vAlign w:val="center"/>
          </w:tcPr>
          <w:p w:rsidR="00251D31" w:rsidRPr="00AC0FEA" w:rsidRDefault="00251D31" w:rsidP="00F9668F">
            <w:pPr>
              <w:jc w:val="center"/>
              <w:rPr>
                <w:sz w:val="18"/>
                <w:szCs w:val="18"/>
              </w:rPr>
            </w:pPr>
            <w:r>
              <w:rPr>
                <w:rFonts w:hint="eastAsia"/>
                <w:sz w:val="18"/>
                <w:szCs w:val="18"/>
              </w:rPr>
              <w:t>―</w:t>
            </w:r>
          </w:p>
        </w:tc>
        <w:tc>
          <w:tcPr>
            <w:tcW w:w="656" w:type="dxa"/>
            <w:vAlign w:val="center"/>
          </w:tcPr>
          <w:p w:rsidR="00251D31" w:rsidRPr="00AC0FEA" w:rsidRDefault="00251D31" w:rsidP="00F9668F">
            <w:pPr>
              <w:jc w:val="center"/>
              <w:rPr>
                <w:sz w:val="18"/>
                <w:szCs w:val="18"/>
              </w:rPr>
            </w:pPr>
            <w:r w:rsidRPr="00AC0FEA">
              <w:rPr>
                <w:rFonts w:hint="eastAsia"/>
                <w:sz w:val="18"/>
                <w:szCs w:val="18"/>
              </w:rPr>
              <w:t>〇</w:t>
            </w:r>
          </w:p>
        </w:tc>
        <w:tc>
          <w:tcPr>
            <w:tcW w:w="1428" w:type="dxa"/>
            <w:vAlign w:val="center"/>
          </w:tcPr>
          <w:p w:rsidR="00251D31" w:rsidRPr="00AC0FEA" w:rsidRDefault="00251D31" w:rsidP="00F9668F">
            <w:pPr>
              <w:jc w:val="center"/>
              <w:rPr>
                <w:sz w:val="18"/>
                <w:szCs w:val="18"/>
              </w:rPr>
            </w:pPr>
            <w:r w:rsidRPr="00AC0FEA">
              <w:rPr>
                <w:rFonts w:hint="eastAsia"/>
                <w:sz w:val="18"/>
                <w:szCs w:val="18"/>
              </w:rPr>
              <w:t>阿賀町税</w:t>
            </w:r>
          </w:p>
        </w:tc>
        <w:tc>
          <w:tcPr>
            <w:tcW w:w="1701" w:type="dxa"/>
          </w:tcPr>
          <w:p w:rsidR="00251D31" w:rsidRPr="00AC0FEA" w:rsidRDefault="00251D31" w:rsidP="00AC0FEA">
            <w:pPr>
              <w:rPr>
                <w:sz w:val="18"/>
                <w:szCs w:val="18"/>
              </w:rPr>
            </w:pPr>
            <w:r w:rsidRPr="00AC0FEA">
              <w:rPr>
                <w:rFonts w:hint="eastAsia"/>
                <w:sz w:val="18"/>
                <w:szCs w:val="18"/>
              </w:rPr>
              <w:t>法人町民税、町県民税、固定資産税、</w:t>
            </w:r>
          </w:p>
          <w:p w:rsidR="00251D31" w:rsidRPr="00AC0FEA" w:rsidRDefault="00251D31" w:rsidP="00AC0FEA">
            <w:pPr>
              <w:rPr>
                <w:sz w:val="18"/>
                <w:szCs w:val="18"/>
              </w:rPr>
            </w:pPr>
            <w:r w:rsidRPr="00AC0FEA">
              <w:rPr>
                <w:rFonts w:hint="eastAsia"/>
                <w:sz w:val="18"/>
                <w:szCs w:val="18"/>
              </w:rPr>
              <w:t>軽自動車税</w:t>
            </w:r>
          </w:p>
        </w:tc>
        <w:tc>
          <w:tcPr>
            <w:tcW w:w="993" w:type="dxa"/>
            <w:vAlign w:val="center"/>
          </w:tcPr>
          <w:p w:rsidR="00251D31" w:rsidRPr="00AC0FEA" w:rsidRDefault="00251D31" w:rsidP="00251D31">
            <w:pPr>
              <w:jc w:val="center"/>
              <w:rPr>
                <w:sz w:val="18"/>
                <w:szCs w:val="18"/>
              </w:rPr>
            </w:pPr>
            <w:r w:rsidRPr="00AC0FEA">
              <w:rPr>
                <w:rFonts w:hint="eastAsia"/>
                <w:sz w:val="18"/>
                <w:szCs w:val="18"/>
              </w:rPr>
              <w:t>阿賀町</w:t>
            </w:r>
          </w:p>
        </w:tc>
        <w:tc>
          <w:tcPr>
            <w:tcW w:w="1559" w:type="dxa"/>
            <w:tcBorders>
              <w:bottom w:val="single" w:sz="4" w:space="0" w:color="auto"/>
            </w:tcBorders>
            <w:vAlign w:val="center"/>
          </w:tcPr>
          <w:p w:rsidR="00251D31" w:rsidRPr="00AC0FEA" w:rsidRDefault="00251D31" w:rsidP="00251D31">
            <w:pPr>
              <w:jc w:val="center"/>
              <w:rPr>
                <w:sz w:val="18"/>
                <w:szCs w:val="18"/>
              </w:rPr>
            </w:pPr>
            <w:r w:rsidRPr="00AC0FEA">
              <w:rPr>
                <w:rFonts w:hint="eastAsia"/>
                <w:sz w:val="18"/>
                <w:szCs w:val="18"/>
              </w:rPr>
              <w:t>阿賀町に</w:t>
            </w:r>
            <w:r>
              <w:rPr>
                <w:rFonts w:hint="eastAsia"/>
                <w:sz w:val="18"/>
                <w:szCs w:val="18"/>
              </w:rPr>
              <w:t xml:space="preserve">　　　</w:t>
            </w:r>
            <w:r w:rsidRPr="009D21D8">
              <w:rPr>
                <w:rFonts w:hint="eastAsia"/>
                <w:sz w:val="18"/>
                <w:szCs w:val="18"/>
                <w:u w:val="single"/>
              </w:rPr>
              <w:t>滞納がない証明</w:t>
            </w:r>
          </w:p>
        </w:tc>
        <w:tc>
          <w:tcPr>
            <w:tcW w:w="2086" w:type="dxa"/>
            <w:vMerge w:val="restart"/>
            <w:vAlign w:val="center"/>
          </w:tcPr>
          <w:p w:rsidR="00251D31" w:rsidRPr="009D21D8" w:rsidRDefault="00251D31" w:rsidP="009D21D8">
            <w:pPr>
              <w:jc w:val="center"/>
              <w:rPr>
                <w:sz w:val="17"/>
                <w:szCs w:val="17"/>
              </w:rPr>
            </w:pPr>
            <w:r w:rsidRPr="009D21D8">
              <w:rPr>
                <w:rFonts w:hint="eastAsia"/>
                <w:sz w:val="17"/>
                <w:szCs w:val="17"/>
              </w:rPr>
              <w:t>阿賀町税及び国民健康保険税に</w:t>
            </w:r>
            <w:r w:rsidRPr="009D21D8">
              <w:rPr>
                <w:rFonts w:hint="eastAsia"/>
                <w:sz w:val="17"/>
                <w:szCs w:val="17"/>
                <w:u w:val="single"/>
              </w:rPr>
              <w:t>滞納がない証明</w:t>
            </w:r>
          </w:p>
        </w:tc>
      </w:tr>
      <w:tr w:rsidR="00251D31" w:rsidRPr="00AC0FEA" w:rsidTr="008F4F30">
        <w:tc>
          <w:tcPr>
            <w:tcW w:w="657" w:type="dxa"/>
            <w:vAlign w:val="center"/>
          </w:tcPr>
          <w:p w:rsidR="00251D31" w:rsidRPr="00AC0FEA" w:rsidRDefault="00251D31" w:rsidP="00F9668F">
            <w:pPr>
              <w:jc w:val="center"/>
              <w:rPr>
                <w:sz w:val="18"/>
                <w:szCs w:val="18"/>
              </w:rPr>
            </w:pPr>
            <w:r>
              <w:rPr>
                <w:rFonts w:hint="eastAsia"/>
                <w:sz w:val="18"/>
                <w:szCs w:val="18"/>
              </w:rPr>
              <w:t>―</w:t>
            </w:r>
          </w:p>
        </w:tc>
        <w:tc>
          <w:tcPr>
            <w:tcW w:w="656" w:type="dxa"/>
            <w:vAlign w:val="center"/>
          </w:tcPr>
          <w:p w:rsidR="00251D31" w:rsidRPr="00AC0FEA" w:rsidRDefault="00251D31" w:rsidP="00F9668F">
            <w:pPr>
              <w:jc w:val="center"/>
              <w:rPr>
                <w:sz w:val="18"/>
                <w:szCs w:val="18"/>
              </w:rPr>
            </w:pPr>
            <w:r>
              <w:rPr>
                <w:rFonts w:hint="eastAsia"/>
                <w:sz w:val="18"/>
                <w:szCs w:val="18"/>
              </w:rPr>
              <w:t>―</w:t>
            </w:r>
          </w:p>
        </w:tc>
        <w:tc>
          <w:tcPr>
            <w:tcW w:w="656" w:type="dxa"/>
            <w:vAlign w:val="center"/>
          </w:tcPr>
          <w:p w:rsidR="00251D31" w:rsidRPr="00AC0FEA" w:rsidRDefault="00251D31" w:rsidP="00F9668F">
            <w:pPr>
              <w:jc w:val="center"/>
              <w:rPr>
                <w:sz w:val="18"/>
                <w:szCs w:val="18"/>
              </w:rPr>
            </w:pPr>
            <w:r w:rsidRPr="00AC0FEA">
              <w:rPr>
                <w:rFonts w:hint="eastAsia"/>
                <w:sz w:val="18"/>
                <w:szCs w:val="18"/>
              </w:rPr>
              <w:t>△</w:t>
            </w:r>
          </w:p>
        </w:tc>
        <w:tc>
          <w:tcPr>
            <w:tcW w:w="1428" w:type="dxa"/>
            <w:vAlign w:val="center"/>
          </w:tcPr>
          <w:p w:rsidR="00251D31" w:rsidRPr="00AC0FEA" w:rsidRDefault="00251D31" w:rsidP="00F9668F">
            <w:pPr>
              <w:jc w:val="center"/>
              <w:rPr>
                <w:sz w:val="18"/>
                <w:szCs w:val="18"/>
              </w:rPr>
            </w:pPr>
            <w:r w:rsidRPr="00AC0FEA">
              <w:rPr>
                <w:rFonts w:hint="eastAsia"/>
                <w:sz w:val="18"/>
                <w:szCs w:val="18"/>
              </w:rPr>
              <w:t>阿賀町</w:t>
            </w:r>
            <w:r>
              <w:rPr>
                <w:rFonts w:hint="eastAsia"/>
                <w:sz w:val="18"/>
                <w:szCs w:val="18"/>
              </w:rPr>
              <w:t xml:space="preserve">　　　</w:t>
            </w:r>
            <w:r w:rsidRPr="00AC0FEA">
              <w:rPr>
                <w:rFonts w:hint="eastAsia"/>
                <w:sz w:val="18"/>
                <w:szCs w:val="18"/>
              </w:rPr>
              <w:t>国民健康保険</w:t>
            </w:r>
          </w:p>
        </w:tc>
        <w:tc>
          <w:tcPr>
            <w:tcW w:w="1701" w:type="dxa"/>
          </w:tcPr>
          <w:p w:rsidR="00251D31" w:rsidRPr="00AC0FEA" w:rsidRDefault="00251D31" w:rsidP="00AC0FEA">
            <w:pPr>
              <w:jc w:val="center"/>
              <w:rPr>
                <w:sz w:val="18"/>
                <w:szCs w:val="18"/>
              </w:rPr>
            </w:pPr>
            <w:r w:rsidRPr="00AC0FEA">
              <w:rPr>
                <w:rFonts w:hint="eastAsia"/>
                <w:sz w:val="18"/>
                <w:szCs w:val="18"/>
              </w:rPr>
              <w:t>国民健康保険税</w:t>
            </w:r>
          </w:p>
        </w:tc>
        <w:tc>
          <w:tcPr>
            <w:tcW w:w="993" w:type="dxa"/>
            <w:vAlign w:val="center"/>
          </w:tcPr>
          <w:p w:rsidR="00251D31" w:rsidRPr="00AC0FEA" w:rsidRDefault="00251D31" w:rsidP="00251D31">
            <w:pPr>
              <w:jc w:val="center"/>
              <w:rPr>
                <w:sz w:val="18"/>
                <w:szCs w:val="18"/>
              </w:rPr>
            </w:pPr>
            <w:r w:rsidRPr="00AC0FEA">
              <w:rPr>
                <w:rFonts w:hint="eastAsia"/>
                <w:sz w:val="18"/>
                <w:szCs w:val="18"/>
              </w:rPr>
              <w:t>阿賀町</w:t>
            </w:r>
          </w:p>
        </w:tc>
        <w:tc>
          <w:tcPr>
            <w:tcW w:w="1559" w:type="dxa"/>
            <w:tcBorders>
              <w:tr2bl w:val="single" w:sz="4" w:space="0" w:color="auto"/>
            </w:tcBorders>
            <w:vAlign w:val="center"/>
          </w:tcPr>
          <w:p w:rsidR="00251D31" w:rsidRPr="00AC0FEA" w:rsidRDefault="00251D31" w:rsidP="00251D31">
            <w:pPr>
              <w:jc w:val="center"/>
              <w:rPr>
                <w:sz w:val="18"/>
                <w:szCs w:val="18"/>
              </w:rPr>
            </w:pPr>
          </w:p>
        </w:tc>
        <w:tc>
          <w:tcPr>
            <w:tcW w:w="2086" w:type="dxa"/>
            <w:vMerge/>
          </w:tcPr>
          <w:p w:rsidR="00251D31" w:rsidRPr="00AC0FEA" w:rsidRDefault="00251D31" w:rsidP="00330413">
            <w:pPr>
              <w:rPr>
                <w:sz w:val="18"/>
                <w:szCs w:val="18"/>
              </w:rPr>
            </w:pPr>
          </w:p>
        </w:tc>
      </w:tr>
    </w:tbl>
    <w:p w:rsidR="00A04972" w:rsidRDefault="005E35CE" w:rsidP="00936ED0">
      <w:pPr>
        <w:rPr>
          <w:sz w:val="22"/>
        </w:rPr>
      </w:pPr>
      <w:r>
        <w:rPr>
          <w:rFonts w:hint="eastAsia"/>
          <w:sz w:val="22"/>
        </w:rPr>
        <w:t>（例：町外（県内）法人の場合は「国税等」、「新潟県税」の証明書を提出してください。）</w:t>
      </w:r>
    </w:p>
    <w:p w:rsidR="00E070F9" w:rsidRDefault="00E070F9" w:rsidP="00936ED0">
      <w:pPr>
        <w:rPr>
          <w:sz w:val="22"/>
        </w:rPr>
      </w:pPr>
    </w:p>
    <w:p w:rsidR="00EE16A5" w:rsidRDefault="00EE16A5" w:rsidP="00A30CE4">
      <w:pPr>
        <w:ind w:firstLineChars="200" w:firstLine="440"/>
        <w:rPr>
          <w:sz w:val="22"/>
        </w:rPr>
      </w:pPr>
      <w:r>
        <w:rPr>
          <w:rFonts w:hint="eastAsia"/>
          <w:sz w:val="22"/>
        </w:rPr>
        <w:t>（</w:t>
      </w:r>
      <w:r>
        <w:rPr>
          <w:rFonts w:hint="eastAsia"/>
          <w:sz w:val="22"/>
        </w:rPr>
        <w:t>2</w:t>
      </w:r>
      <w:r>
        <w:rPr>
          <w:rFonts w:hint="eastAsia"/>
          <w:sz w:val="22"/>
        </w:rPr>
        <w:t>）提出期間及び時間</w:t>
      </w:r>
    </w:p>
    <w:p w:rsidR="00EE16A5" w:rsidRDefault="00EE16A5" w:rsidP="00D73FB3">
      <w:pPr>
        <w:ind w:leftChars="100" w:left="870" w:hangingChars="300" w:hanging="660"/>
        <w:rPr>
          <w:sz w:val="22"/>
        </w:rPr>
      </w:pPr>
      <w:r>
        <w:rPr>
          <w:rFonts w:hint="eastAsia"/>
          <w:sz w:val="22"/>
        </w:rPr>
        <w:t xml:space="preserve">　　</w:t>
      </w:r>
      <w:r w:rsidR="00A30CE4" w:rsidRPr="00A34F54">
        <w:rPr>
          <w:rFonts w:hint="eastAsia"/>
          <w:color w:val="FF0000"/>
          <w:sz w:val="22"/>
        </w:rPr>
        <w:t xml:space="preserve">　</w:t>
      </w:r>
      <w:r w:rsidRPr="00633C9B">
        <w:rPr>
          <w:rFonts w:hint="eastAsia"/>
          <w:color w:val="000000" w:themeColor="text1"/>
          <w:sz w:val="22"/>
        </w:rPr>
        <w:t>令和</w:t>
      </w:r>
      <w:r w:rsidR="007373F1">
        <w:rPr>
          <w:rFonts w:hint="eastAsia"/>
          <w:color w:val="000000" w:themeColor="text1"/>
          <w:sz w:val="22"/>
        </w:rPr>
        <w:t>４</w:t>
      </w:r>
      <w:r w:rsidRPr="00633C9B">
        <w:rPr>
          <w:rFonts w:hint="eastAsia"/>
          <w:color w:val="000000" w:themeColor="text1"/>
          <w:sz w:val="22"/>
        </w:rPr>
        <w:t>年</w:t>
      </w:r>
      <w:r w:rsidR="007373F1">
        <w:rPr>
          <w:rFonts w:hint="eastAsia"/>
          <w:color w:val="000000" w:themeColor="text1"/>
          <w:sz w:val="22"/>
        </w:rPr>
        <w:t>７</w:t>
      </w:r>
      <w:r w:rsidRPr="00633C9B">
        <w:rPr>
          <w:rFonts w:hint="eastAsia"/>
          <w:color w:val="000000" w:themeColor="text1"/>
          <w:sz w:val="22"/>
        </w:rPr>
        <w:t>月</w:t>
      </w:r>
      <w:r w:rsidR="007373F1">
        <w:rPr>
          <w:rFonts w:hint="eastAsia"/>
          <w:color w:val="000000" w:themeColor="text1"/>
          <w:sz w:val="22"/>
        </w:rPr>
        <w:t>１３</w:t>
      </w:r>
      <w:r w:rsidRPr="00633C9B">
        <w:rPr>
          <w:rFonts w:hint="eastAsia"/>
          <w:color w:val="000000" w:themeColor="text1"/>
          <w:sz w:val="22"/>
        </w:rPr>
        <w:t>日（</w:t>
      </w:r>
      <w:r w:rsidR="0028032C">
        <w:rPr>
          <w:rFonts w:hint="eastAsia"/>
          <w:color w:val="000000" w:themeColor="text1"/>
          <w:sz w:val="22"/>
        </w:rPr>
        <w:t>水</w:t>
      </w:r>
      <w:r w:rsidRPr="00633C9B">
        <w:rPr>
          <w:rFonts w:hint="eastAsia"/>
          <w:color w:val="000000" w:themeColor="text1"/>
          <w:sz w:val="22"/>
        </w:rPr>
        <w:t>）から令和</w:t>
      </w:r>
      <w:r w:rsidR="007373F1">
        <w:rPr>
          <w:rFonts w:hint="eastAsia"/>
          <w:color w:val="000000" w:themeColor="text1"/>
          <w:sz w:val="22"/>
        </w:rPr>
        <w:t>４</w:t>
      </w:r>
      <w:r w:rsidRPr="00633C9B">
        <w:rPr>
          <w:rFonts w:hint="eastAsia"/>
          <w:color w:val="000000" w:themeColor="text1"/>
          <w:sz w:val="22"/>
        </w:rPr>
        <w:t>年</w:t>
      </w:r>
      <w:r w:rsidR="007373F1">
        <w:rPr>
          <w:rFonts w:hint="eastAsia"/>
          <w:color w:val="000000" w:themeColor="text1"/>
          <w:sz w:val="22"/>
        </w:rPr>
        <w:t>７</w:t>
      </w:r>
      <w:r w:rsidRPr="00633C9B">
        <w:rPr>
          <w:rFonts w:hint="eastAsia"/>
          <w:color w:val="000000" w:themeColor="text1"/>
          <w:sz w:val="22"/>
        </w:rPr>
        <w:t>月</w:t>
      </w:r>
      <w:r w:rsidR="007373F1">
        <w:rPr>
          <w:rFonts w:hint="eastAsia"/>
          <w:color w:val="000000" w:themeColor="text1"/>
          <w:sz w:val="22"/>
        </w:rPr>
        <w:t>２</w:t>
      </w:r>
      <w:r w:rsidR="00A93D4E">
        <w:rPr>
          <w:rFonts w:hint="eastAsia"/>
          <w:color w:val="000000" w:themeColor="text1"/>
          <w:sz w:val="22"/>
        </w:rPr>
        <w:t>７</w:t>
      </w:r>
      <w:r w:rsidRPr="00633C9B">
        <w:rPr>
          <w:rFonts w:hint="eastAsia"/>
          <w:color w:val="000000" w:themeColor="text1"/>
          <w:sz w:val="22"/>
        </w:rPr>
        <w:t>日（</w:t>
      </w:r>
      <w:r w:rsidR="00A93D4E">
        <w:rPr>
          <w:rFonts w:hint="eastAsia"/>
          <w:color w:val="000000" w:themeColor="text1"/>
          <w:sz w:val="22"/>
        </w:rPr>
        <w:t>水</w:t>
      </w:r>
      <w:r w:rsidRPr="00633C9B">
        <w:rPr>
          <w:rFonts w:hint="eastAsia"/>
          <w:color w:val="000000" w:themeColor="text1"/>
          <w:sz w:val="22"/>
        </w:rPr>
        <w:t>）（</w:t>
      </w:r>
      <w:r>
        <w:rPr>
          <w:rFonts w:hint="eastAsia"/>
          <w:sz w:val="22"/>
        </w:rPr>
        <w:t>土日祝日を除く。郵便の場合は消印有効）までの午前</w:t>
      </w:r>
      <w:r w:rsidR="007373F1">
        <w:rPr>
          <w:rFonts w:hint="eastAsia"/>
          <w:sz w:val="22"/>
        </w:rPr>
        <w:t>８</w:t>
      </w:r>
      <w:r>
        <w:rPr>
          <w:rFonts w:hint="eastAsia"/>
          <w:sz w:val="22"/>
        </w:rPr>
        <w:t>時</w:t>
      </w:r>
      <w:r w:rsidR="007373F1">
        <w:rPr>
          <w:rFonts w:hint="eastAsia"/>
          <w:sz w:val="22"/>
        </w:rPr>
        <w:t>３０</w:t>
      </w:r>
      <w:r>
        <w:rPr>
          <w:rFonts w:hint="eastAsia"/>
          <w:sz w:val="22"/>
        </w:rPr>
        <w:t>分から午後</w:t>
      </w:r>
      <w:r w:rsidR="007373F1">
        <w:rPr>
          <w:rFonts w:hint="eastAsia"/>
          <w:sz w:val="22"/>
        </w:rPr>
        <w:t>５</w:t>
      </w:r>
      <w:r>
        <w:rPr>
          <w:rFonts w:hint="eastAsia"/>
          <w:sz w:val="22"/>
        </w:rPr>
        <w:t>時まで</w:t>
      </w:r>
    </w:p>
    <w:p w:rsidR="00EE16A5" w:rsidRDefault="00EE16A5" w:rsidP="00A30CE4">
      <w:pPr>
        <w:ind w:firstLineChars="200" w:firstLine="440"/>
        <w:rPr>
          <w:sz w:val="22"/>
        </w:rPr>
      </w:pPr>
      <w:r>
        <w:rPr>
          <w:rFonts w:hint="eastAsia"/>
          <w:sz w:val="22"/>
        </w:rPr>
        <w:t>（</w:t>
      </w:r>
      <w:r>
        <w:rPr>
          <w:rFonts w:hint="eastAsia"/>
          <w:sz w:val="22"/>
        </w:rPr>
        <w:t>3</w:t>
      </w:r>
      <w:r>
        <w:rPr>
          <w:rFonts w:hint="eastAsia"/>
          <w:sz w:val="22"/>
        </w:rPr>
        <w:t>）提出方法</w:t>
      </w:r>
    </w:p>
    <w:p w:rsidR="00EE16A5" w:rsidRDefault="00EE16A5" w:rsidP="00A30CE4">
      <w:pPr>
        <w:ind w:leftChars="100" w:left="870" w:hangingChars="300" w:hanging="660"/>
        <w:rPr>
          <w:sz w:val="22"/>
        </w:rPr>
      </w:pPr>
      <w:r>
        <w:rPr>
          <w:rFonts w:hint="eastAsia"/>
          <w:sz w:val="22"/>
        </w:rPr>
        <w:t xml:space="preserve">　</w:t>
      </w:r>
      <w:r w:rsidR="00A30CE4">
        <w:rPr>
          <w:rFonts w:hint="eastAsia"/>
          <w:sz w:val="22"/>
        </w:rPr>
        <w:t xml:space="preserve">　</w:t>
      </w:r>
      <w:r>
        <w:rPr>
          <w:rFonts w:hint="eastAsia"/>
          <w:sz w:val="22"/>
        </w:rPr>
        <w:t xml:space="preserve">　持参又は郵送にて提出すること。なお、郵送の場合は、受け取り日時及び配達されたことが証明できる方法によることとし、（</w:t>
      </w:r>
      <w:r>
        <w:rPr>
          <w:rFonts w:hint="eastAsia"/>
          <w:sz w:val="22"/>
        </w:rPr>
        <w:t>2</w:t>
      </w:r>
      <w:r>
        <w:rPr>
          <w:rFonts w:hint="eastAsia"/>
          <w:sz w:val="22"/>
        </w:rPr>
        <w:t>）に記載する提出期限内に到着したものに限り受け付ける。</w:t>
      </w:r>
      <w:r w:rsidR="008F4F30">
        <w:rPr>
          <w:rFonts w:hint="eastAsia"/>
          <w:sz w:val="22"/>
        </w:rPr>
        <w:t>なお、</w:t>
      </w:r>
      <w:r>
        <w:rPr>
          <w:rFonts w:hint="eastAsia"/>
          <w:sz w:val="22"/>
        </w:rPr>
        <w:t>郵便事故等については、町はその責めを負わない。</w:t>
      </w:r>
    </w:p>
    <w:p w:rsidR="00EE16A5" w:rsidRDefault="00EE16A5" w:rsidP="00A30CE4">
      <w:pPr>
        <w:ind w:firstLineChars="200" w:firstLine="440"/>
        <w:rPr>
          <w:sz w:val="22"/>
        </w:rPr>
      </w:pPr>
      <w:r>
        <w:rPr>
          <w:rFonts w:hint="eastAsia"/>
          <w:sz w:val="22"/>
        </w:rPr>
        <w:t>（</w:t>
      </w:r>
      <w:r>
        <w:rPr>
          <w:rFonts w:hint="eastAsia"/>
          <w:sz w:val="22"/>
        </w:rPr>
        <w:t>4</w:t>
      </w:r>
      <w:r>
        <w:rPr>
          <w:rFonts w:hint="eastAsia"/>
          <w:sz w:val="22"/>
        </w:rPr>
        <w:t>）提出先</w:t>
      </w:r>
    </w:p>
    <w:p w:rsidR="00EE16A5" w:rsidRDefault="00EE16A5" w:rsidP="00A04972">
      <w:pPr>
        <w:ind w:firstLineChars="100" w:firstLine="220"/>
        <w:rPr>
          <w:sz w:val="22"/>
        </w:rPr>
      </w:pPr>
      <w:r>
        <w:rPr>
          <w:rFonts w:hint="eastAsia"/>
          <w:sz w:val="22"/>
        </w:rPr>
        <w:t xml:space="preserve">　　</w:t>
      </w:r>
      <w:r w:rsidR="00A30CE4">
        <w:rPr>
          <w:rFonts w:hint="eastAsia"/>
          <w:sz w:val="22"/>
        </w:rPr>
        <w:t xml:space="preserve">　</w:t>
      </w:r>
      <w:r>
        <w:rPr>
          <w:rFonts w:hint="eastAsia"/>
          <w:sz w:val="22"/>
        </w:rPr>
        <w:t>「</w:t>
      </w:r>
      <w:r w:rsidR="00F9668F">
        <w:rPr>
          <w:rFonts w:hint="eastAsia"/>
          <w:sz w:val="22"/>
        </w:rPr>
        <w:t>１６．</w:t>
      </w:r>
      <w:r>
        <w:rPr>
          <w:rFonts w:hint="eastAsia"/>
          <w:sz w:val="22"/>
        </w:rPr>
        <w:t>問い合わせ先」に記載する担当窓口</w:t>
      </w:r>
    </w:p>
    <w:p w:rsidR="00EE16A5" w:rsidRDefault="00EE16A5" w:rsidP="00A30CE4">
      <w:pPr>
        <w:rPr>
          <w:sz w:val="22"/>
        </w:rPr>
      </w:pPr>
    </w:p>
    <w:p w:rsidR="001C0E4F" w:rsidRDefault="001C0E4F" w:rsidP="00A04972">
      <w:pPr>
        <w:ind w:firstLineChars="100" w:firstLine="220"/>
        <w:rPr>
          <w:sz w:val="22"/>
        </w:rPr>
      </w:pPr>
    </w:p>
    <w:p w:rsidR="00EE16A5" w:rsidRDefault="00EE16A5" w:rsidP="00A04972">
      <w:pPr>
        <w:ind w:firstLineChars="100" w:firstLine="220"/>
        <w:rPr>
          <w:sz w:val="22"/>
        </w:rPr>
      </w:pPr>
      <w:r>
        <w:rPr>
          <w:rFonts w:hint="eastAsia"/>
          <w:sz w:val="22"/>
        </w:rPr>
        <w:t>９．企画提案書の作成方法</w:t>
      </w:r>
    </w:p>
    <w:p w:rsidR="00EE16A5" w:rsidRDefault="00EE16A5" w:rsidP="00A04972">
      <w:pPr>
        <w:ind w:firstLineChars="100" w:firstLine="220"/>
        <w:rPr>
          <w:sz w:val="22"/>
        </w:rPr>
      </w:pPr>
      <w:r>
        <w:rPr>
          <w:rFonts w:hint="eastAsia"/>
          <w:sz w:val="22"/>
        </w:rPr>
        <w:t xml:space="preserve">　（</w:t>
      </w:r>
      <w:r>
        <w:rPr>
          <w:rFonts w:hint="eastAsia"/>
          <w:sz w:val="22"/>
        </w:rPr>
        <w:t>1</w:t>
      </w:r>
      <w:r>
        <w:rPr>
          <w:rFonts w:hint="eastAsia"/>
          <w:sz w:val="22"/>
        </w:rPr>
        <w:t>）様式の形式</w:t>
      </w:r>
    </w:p>
    <w:p w:rsidR="00EE16A5" w:rsidRDefault="00EE16A5" w:rsidP="00EE16A5">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ア　表</w:t>
      </w:r>
      <w:r w:rsidR="00D31F5D">
        <w:rPr>
          <w:rFonts w:hint="eastAsia"/>
          <w:sz w:val="22"/>
        </w:rPr>
        <w:t xml:space="preserve">　　</w:t>
      </w:r>
      <w:r>
        <w:rPr>
          <w:rFonts w:hint="eastAsia"/>
          <w:sz w:val="22"/>
        </w:rPr>
        <w:t>紙　「阿賀町ふるさと納税</w:t>
      </w:r>
      <w:r>
        <w:rPr>
          <w:rFonts w:hint="eastAsia"/>
          <w:sz w:val="22"/>
        </w:rPr>
        <w:t>PR</w:t>
      </w:r>
      <w:r>
        <w:rPr>
          <w:rFonts w:hint="eastAsia"/>
          <w:sz w:val="22"/>
        </w:rPr>
        <w:t>業務企画提案書」と記載</w:t>
      </w:r>
      <w:r w:rsidR="002233E4">
        <w:rPr>
          <w:rFonts w:hint="eastAsia"/>
          <w:sz w:val="22"/>
        </w:rPr>
        <w:t xml:space="preserve">　（様式第３号）</w:t>
      </w:r>
    </w:p>
    <w:p w:rsidR="00EE16A5" w:rsidRDefault="00EE16A5" w:rsidP="00EE16A5">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イ　様</w:t>
      </w:r>
      <w:r w:rsidR="00D31F5D">
        <w:rPr>
          <w:rFonts w:hint="eastAsia"/>
          <w:sz w:val="22"/>
        </w:rPr>
        <w:t xml:space="preserve">　　</w:t>
      </w:r>
      <w:r>
        <w:rPr>
          <w:rFonts w:hint="eastAsia"/>
          <w:sz w:val="22"/>
        </w:rPr>
        <w:t xml:space="preserve">式　</w:t>
      </w:r>
      <w:r w:rsidR="007373F1">
        <w:rPr>
          <w:rFonts w:hint="eastAsia"/>
          <w:sz w:val="22"/>
        </w:rPr>
        <w:t>Ａ</w:t>
      </w:r>
      <w:r>
        <w:rPr>
          <w:rFonts w:hint="eastAsia"/>
          <w:sz w:val="22"/>
        </w:rPr>
        <w:t>４版縦型・長辺綴じ</w:t>
      </w:r>
    </w:p>
    <w:p w:rsidR="00EE16A5" w:rsidRDefault="00EE16A5" w:rsidP="00EE16A5">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ウ　文</w:t>
      </w:r>
      <w:r w:rsidR="00D31F5D">
        <w:rPr>
          <w:rFonts w:hint="eastAsia"/>
          <w:sz w:val="22"/>
        </w:rPr>
        <w:t xml:space="preserve">　　</w:t>
      </w:r>
      <w:r>
        <w:rPr>
          <w:rFonts w:hint="eastAsia"/>
          <w:sz w:val="22"/>
        </w:rPr>
        <w:t>字　フォントサイズ</w:t>
      </w:r>
      <w:r w:rsidR="007373F1">
        <w:rPr>
          <w:rFonts w:hint="eastAsia"/>
          <w:sz w:val="22"/>
        </w:rPr>
        <w:t>１１</w:t>
      </w:r>
      <w:r>
        <w:rPr>
          <w:rFonts w:hint="eastAsia"/>
          <w:sz w:val="22"/>
        </w:rPr>
        <w:t>ポイント・横書き</w:t>
      </w:r>
    </w:p>
    <w:p w:rsidR="00EE16A5" w:rsidRDefault="00EE16A5" w:rsidP="00EE16A5">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エ　提出部数　</w:t>
      </w:r>
      <w:r w:rsidR="007373F1">
        <w:rPr>
          <w:rFonts w:hint="eastAsia"/>
          <w:sz w:val="22"/>
          <w:u w:val="single"/>
        </w:rPr>
        <w:t>６</w:t>
      </w:r>
      <w:r>
        <w:rPr>
          <w:rFonts w:hint="eastAsia"/>
          <w:sz w:val="22"/>
        </w:rPr>
        <w:t>部（正</w:t>
      </w:r>
      <w:r w:rsidR="007373F1">
        <w:rPr>
          <w:rFonts w:hint="eastAsia"/>
          <w:sz w:val="22"/>
        </w:rPr>
        <w:t>１</w:t>
      </w:r>
      <w:r>
        <w:rPr>
          <w:rFonts w:hint="eastAsia"/>
          <w:sz w:val="22"/>
        </w:rPr>
        <w:t>部、副</w:t>
      </w:r>
      <w:r w:rsidR="007373F1">
        <w:rPr>
          <w:rFonts w:hint="eastAsia"/>
          <w:sz w:val="22"/>
          <w:u w:val="single"/>
        </w:rPr>
        <w:t>５</w:t>
      </w:r>
      <w:r>
        <w:rPr>
          <w:rFonts w:hint="eastAsia"/>
          <w:sz w:val="22"/>
        </w:rPr>
        <w:t>部）。副</w:t>
      </w:r>
      <w:r w:rsidR="007373F1">
        <w:rPr>
          <w:rFonts w:hint="eastAsia"/>
          <w:sz w:val="22"/>
          <w:u w:val="single"/>
        </w:rPr>
        <w:t>５</w:t>
      </w:r>
      <w:r>
        <w:rPr>
          <w:rFonts w:hint="eastAsia"/>
          <w:sz w:val="22"/>
        </w:rPr>
        <w:t>部は会社名を除く。</w:t>
      </w:r>
    </w:p>
    <w:p w:rsidR="00EE16A5" w:rsidRPr="00EE16A5" w:rsidRDefault="00EE16A5" w:rsidP="00EE16A5">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オ　制限枚数　表紙を除き</w:t>
      </w:r>
      <w:r w:rsidR="007373F1">
        <w:rPr>
          <w:rFonts w:hint="eastAsia"/>
          <w:sz w:val="22"/>
          <w:u w:val="single"/>
        </w:rPr>
        <w:t>２０</w:t>
      </w:r>
      <w:r>
        <w:rPr>
          <w:rFonts w:hint="eastAsia"/>
          <w:sz w:val="22"/>
        </w:rPr>
        <w:t>ページ以内とする。</w:t>
      </w:r>
    </w:p>
    <w:p w:rsidR="00EE16A5" w:rsidRDefault="00EE16A5" w:rsidP="00A04972">
      <w:pPr>
        <w:ind w:firstLineChars="100" w:firstLine="220"/>
        <w:rPr>
          <w:sz w:val="22"/>
        </w:rPr>
      </w:pPr>
    </w:p>
    <w:p w:rsidR="00EE16A5" w:rsidRDefault="00EE16A5" w:rsidP="00A04972">
      <w:pPr>
        <w:ind w:firstLineChars="100" w:firstLine="220"/>
        <w:rPr>
          <w:sz w:val="22"/>
        </w:rPr>
      </w:pPr>
      <w:r>
        <w:rPr>
          <w:rFonts w:hint="eastAsia"/>
          <w:sz w:val="22"/>
        </w:rPr>
        <w:t xml:space="preserve">　（</w:t>
      </w:r>
      <w:r>
        <w:rPr>
          <w:rFonts w:hint="eastAsia"/>
          <w:sz w:val="22"/>
        </w:rPr>
        <w:t>2</w:t>
      </w:r>
      <w:r>
        <w:rPr>
          <w:rFonts w:hint="eastAsia"/>
          <w:sz w:val="22"/>
        </w:rPr>
        <w:t>）構成と</w:t>
      </w:r>
      <w:r w:rsidR="00EE7153">
        <w:rPr>
          <w:rFonts w:hint="eastAsia"/>
          <w:sz w:val="22"/>
        </w:rPr>
        <w:t>ポイント</w:t>
      </w:r>
    </w:p>
    <w:p w:rsidR="00EE7153" w:rsidRDefault="00EE7153" w:rsidP="00A04972">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ア</w:t>
      </w:r>
      <w:r w:rsidR="00E070F9">
        <w:rPr>
          <w:rFonts w:hint="eastAsia"/>
          <w:sz w:val="22"/>
        </w:rPr>
        <w:t xml:space="preserve">　提案書は</w:t>
      </w:r>
      <w:r w:rsidR="00F9668F">
        <w:rPr>
          <w:rFonts w:hint="eastAsia"/>
          <w:sz w:val="22"/>
        </w:rPr>
        <w:t>、</w:t>
      </w:r>
      <w:r w:rsidR="00E070F9">
        <w:rPr>
          <w:rFonts w:hint="eastAsia"/>
          <w:sz w:val="22"/>
        </w:rPr>
        <w:t>下表に示す構成とすること。</w:t>
      </w:r>
    </w:p>
    <w:p w:rsidR="00E070F9" w:rsidRDefault="00E070F9" w:rsidP="00A04972">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イ　提案のポイントに留意し、文章で簡潔に記載すること。</w:t>
      </w:r>
    </w:p>
    <w:p w:rsidR="00BB5884" w:rsidRDefault="00E070F9" w:rsidP="00E070F9">
      <w:pPr>
        <w:ind w:leftChars="100" w:left="1090" w:hangingChars="400" w:hanging="880"/>
        <w:rPr>
          <w:sz w:val="22"/>
        </w:rPr>
      </w:pPr>
      <w:r>
        <w:rPr>
          <w:rFonts w:hint="eastAsia"/>
          <w:sz w:val="22"/>
        </w:rPr>
        <w:t xml:space="preserve">　</w:t>
      </w:r>
      <w:r w:rsidR="00FF31D2">
        <w:rPr>
          <w:rFonts w:hint="eastAsia"/>
          <w:sz w:val="22"/>
        </w:rPr>
        <w:t xml:space="preserve">　</w:t>
      </w:r>
      <w:r>
        <w:rPr>
          <w:rFonts w:hint="eastAsia"/>
          <w:sz w:val="22"/>
        </w:rPr>
        <w:t xml:space="preserve">　ウ　文章を補完するためにイメージ図又は図面等を使用して差し支えない。ただし、制限</w:t>
      </w:r>
    </w:p>
    <w:p w:rsidR="00E070F9" w:rsidRDefault="00E070F9" w:rsidP="00BB5884">
      <w:pPr>
        <w:ind w:leftChars="500" w:left="1050" w:firstLineChars="100" w:firstLine="220"/>
        <w:rPr>
          <w:sz w:val="22"/>
        </w:rPr>
      </w:pPr>
      <w:r>
        <w:rPr>
          <w:rFonts w:hint="eastAsia"/>
          <w:sz w:val="22"/>
        </w:rPr>
        <w:t>枚数の範囲に収めること。</w:t>
      </w:r>
    </w:p>
    <w:p w:rsidR="00EE37FD" w:rsidRDefault="00E070F9" w:rsidP="00167AE7">
      <w:pPr>
        <w:ind w:firstLineChars="100" w:firstLine="220"/>
        <w:rPr>
          <w:sz w:val="22"/>
        </w:rPr>
      </w:pPr>
      <w:r>
        <w:rPr>
          <w:rFonts w:hint="eastAsia"/>
          <w:sz w:val="22"/>
        </w:rPr>
        <w:t xml:space="preserve">　</w:t>
      </w:r>
      <w:r w:rsidR="00FF31D2">
        <w:rPr>
          <w:rFonts w:hint="eastAsia"/>
          <w:sz w:val="22"/>
        </w:rPr>
        <w:t xml:space="preserve">　</w:t>
      </w:r>
      <w:r>
        <w:rPr>
          <w:rFonts w:hint="eastAsia"/>
          <w:sz w:val="22"/>
        </w:rPr>
        <w:t xml:space="preserve">　エ　提案書中には会社名が判別できる記載を行わないこと。</w:t>
      </w:r>
    </w:p>
    <w:p w:rsidR="00047BE4" w:rsidRDefault="00047BE4" w:rsidP="009A7518">
      <w:pPr>
        <w:rPr>
          <w:sz w:val="22"/>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020"/>
        <w:gridCol w:w="5958"/>
      </w:tblGrid>
      <w:tr w:rsidR="009A7518" w:rsidTr="009A7518">
        <w:trPr>
          <w:trHeight w:val="330"/>
        </w:trPr>
        <w:tc>
          <w:tcPr>
            <w:tcW w:w="364" w:type="dxa"/>
          </w:tcPr>
          <w:p w:rsidR="00673B89" w:rsidRDefault="00673B89" w:rsidP="009A7518">
            <w:pPr>
              <w:rPr>
                <w:sz w:val="22"/>
              </w:rPr>
            </w:pPr>
          </w:p>
        </w:tc>
        <w:tc>
          <w:tcPr>
            <w:tcW w:w="284" w:type="dxa"/>
          </w:tcPr>
          <w:p w:rsidR="00673B89" w:rsidRPr="00673B89" w:rsidRDefault="00673B89" w:rsidP="009A7518">
            <w:pPr>
              <w:jc w:val="center"/>
              <w:rPr>
                <w:sz w:val="22"/>
              </w:rPr>
            </w:pPr>
            <w:r>
              <w:rPr>
                <w:rFonts w:hint="eastAsia"/>
                <w:sz w:val="22"/>
              </w:rPr>
              <w:t>構成</w:t>
            </w:r>
          </w:p>
        </w:tc>
        <w:tc>
          <w:tcPr>
            <w:tcW w:w="8748" w:type="dxa"/>
          </w:tcPr>
          <w:p w:rsidR="00673B89" w:rsidRDefault="00673B89" w:rsidP="009A7518">
            <w:pPr>
              <w:jc w:val="center"/>
              <w:rPr>
                <w:sz w:val="22"/>
              </w:rPr>
            </w:pPr>
            <w:r>
              <w:rPr>
                <w:rFonts w:hint="eastAsia"/>
                <w:sz w:val="22"/>
              </w:rPr>
              <w:t>ポイント</w:t>
            </w:r>
          </w:p>
        </w:tc>
      </w:tr>
      <w:tr w:rsidR="009A7518" w:rsidTr="00251D31">
        <w:trPr>
          <w:trHeight w:val="1800"/>
        </w:trPr>
        <w:tc>
          <w:tcPr>
            <w:tcW w:w="364" w:type="dxa"/>
            <w:vAlign w:val="center"/>
          </w:tcPr>
          <w:p w:rsidR="00673B89" w:rsidRDefault="009A7518" w:rsidP="00251D31">
            <w:pPr>
              <w:jc w:val="center"/>
              <w:rPr>
                <w:sz w:val="22"/>
              </w:rPr>
            </w:pPr>
            <w:r>
              <w:rPr>
                <w:rFonts w:hint="eastAsia"/>
                <w:sz w:val="22"/>
              </w:rPr>
              <w:t>１</w:t>
            </w:r>
          </w:p>
        </w:tc>
        <w:tc>
          <w:tcPr>
            <w:tcW w:w="284" w:type="dxa"/>
            <w:vAlign w:val="center"/>
          </w:tcPr>
          <w:p w:rsidR="00673B89" w:rsidRPr="00673B89" w:rsidRDefault="00673B89" w:rsidP="00251D31">
            <w:pPr>
              <w:widowControl/>
              <w:jc w:val="center"/>
              <w:rPr>
                <w:sz w:val="22"/>
              </w:rPr>
            </w:pPr>
            <w:r>
              <w:rPr>
                <w:rFonts w:hint="eastAsia"/>
                <w:sz w:val="22"/>
              </w:rPr>
              <w:t>業務遂行能力</w:t>
            </w:r>
          </w:p>
        </w:tc>
        <w:tc>
          <w:tcPr>
            <w:tcW w:w="8748" w:type="dxa"/>
          </w:tcPr>
          <w:p w:rsidR="00BB5884" w:rsidRDefault="00673B89" w:rsidP="009A7518">
            <w:pPr>
              <w:jc w:val="left"/>
              <w:rPr>
                <w:sz w:val="22"/>
              </w:rPr>
            </w:pPr>
            <w:r>
              <w:rPr>
                <w:rFonts w:hint="eastAsia"/>
                <w:sz w:val="22"/>
              </w:rPr>
              <w:t>①業務を的確に実施するための、人員配置、担当者の経験</w:t>
            </w:r>
          </w:p>
          <w:p w:rsidR="00673B89" w:rsidRDefault="00673B89" w:rsidP="00BB5884">
            <w:pPr>
              <w:ind w:firstLineChars="100" w:firstLine="220"/>
              <w:jc w:val="left"/>
              <w:rPr>
                <w:sz w:val="22"/>
              </w:rPr>
            </w:pPr>
            <w:r>
              <w:rPr>
                <w:rFonts w:hint="eastAsia"/>
                <w:sz w:val="22"/>
              </w:rPr>
              <w:t>年数等について記載</w:t>
            </w:r>
          </w:p>
          <w:p w:rsidR="00673B89" w:rsidRDefault="00673B89" w:rsidP="009A7518">
            <w:pPr>
              <w:jc w:val="left"/>
              <w:rPr>
                <w:sz w:val="22"/>
              </w:rPr>
            </w:pPr>
            <w:r>
              <w:rPr>
                <w:rFonts w:hint="eastAsia"/>
                <w:sz w:val="22"/>
              </w:rPr>
              <w:t>②本町との連携体制について記載</w:t>
            </w:r>
          </w:p>
          <w:p w:rsidR="00BB5884" w:rsidRDefault="00673B89" w:rsidP="009A7518">
            <w:pPr>
              <w:jc w:val="left"/>
              <w:rPr>
                <w:sz w:val="22"/>
              </w:rPr>
            </w:pPr>
            <w:r>
              <w:rPr>
                <w:rFonts w:hint="eastAsia"/>
                <w:sz w:val="22"/>
              </w:rPr>
              <w:t>③本業務に活かすことのできる同種・類似業務実績をその</w:t>
            </w:r>
          </w:p>
          <w:p w:rsidR="00673B89" w:rsidRDefault="00673B89" w:rsidP="00BB5884">
            <w:pPr>
              <w:ind w:firstLineChars="100" w:firstLine="220"/>
              <w:jc w:val="left"/>
              <w:rPr>
                <w:sz w:val="22"/>
              </w:rPr>
            </w:pPr>
            <w:r>
              <w:rPr>
                <w:rFonts w:hint="eastAsia"/>
                <w:sz w:val="22"/>
              </w:rPr>
              <w:t>ポイントとともに記載する</w:t>
            </w:r>
          </w:p>
        </w:tc>
      </w:tr>
      <w:tr w:rsidR="009A7518" w:rsidTr="00251D31">
        <w:trPr>
          <w:trHeight w:val="1755"/>
        </w:trPr>
        <w:tc>
          <w:tcPr>
            <w:tcW w:w="364" w:type="dxa"/>
            <w:vAlign w:val="center"/>
          </w:tcPr>
          <w:p w:rsidR="00673B89" w:rsidRDefault="009A7518" w:rsidP="00251D31">
            <w:pPr>
              <w:jc w:val="center"/>
              <w:rPr>
                <w:sz w:val="22"/>
              </w:rPr>
            </w:pPr>
            <w:r>
              <w:rPr>
                <w:rFonts w:hint="eastAsia"/>
                <w:sz w:val="22"/>
              </w:rPr>
              <w:t>２</w:t>
            </w:r>
          </w:p>
        </w:tc>
        <w:tc>
          <w:tcPr>
            <w:tcW w:w="284" w:type="dxa"/>
            <w:vAlign w:val="center"/>
          </w:tcPr>
          <w:p w:rsidR="00673B89" w:rsidRDefault="00673B89" w:rsidP="00251D31">
            <w:pPr>
              <w:ind w:leftChars="86" w:left="2601" w:hangingChars="1100" w:hanging="2420"/>
              <w:jc w:val="center"/>
              <w:rPr>
                <w:sz w:val="22"/>
              </w:rPr>
            </w:pPr>
            <w:r>
              <w:rPr>
                <w:rFonts w:hint="eastAsia"/>
                <w:sz w:val="22"/>
              </w:rPr>
              <w:t>企画提案力</w:t>
            </w:r>
          </w:p>
        </w:tc>
        <w:tc>
          <w:tcPr>
            <w:tcW w:w="8748" w:type="dxa"/>
          </w:tcPr>
          <w:p w:rsidR="00673B89" w:rsidRDefault="009A7518" w:rsidP="009A7518">
            <w:pPr>
              <w:jc w:val="left"/>
              <w:rPr>
                <w:sz w:val="22"/>
              </w:rPr>
            </w:pPr>
            <w:r>
              <w:rPr>
                <w:rFonts w:hint="eastAsia"/>
                <w:sz w:val="22"/>
              </w:rPr>
              <w:t>①基本方針</w:t>
            </w:r>
          </w:p>
          <w:p w:rsidR="00673B89" w:rsidRDefault="00673B89" w:rsidP="009A7518">
            <w:pPr>
              <w:ind w:leftChars="100" w:left="210"/>
              <w:jc w:val="left"/>
              <w:rPr>
                <w:sz w:val="22"/>
              </w:rPr>
            </w:pPr>
            <w:r>
              <w:rPr>
                <w:rFonts w:hint="eastAsia"/>
                <w:sz w:val="22"/>
              </w:rPr>
              <w:t>ふるさと納税及び本町特産品の現状、課題を踏まえた業務の実施方針、手順書を記載</w:t>
            </w:r>
          </w:p>
          <w:p w:rsidR="00673B89" w:rsidRDefault="00673B89" w:rsidP="009A7518">
            <w:pPr>
              <w:jc w:val="left"/>
              <w:rPr>
                <w:sz w:val="22"/>
              </w:rPr>
            </w:pPr>
            <w:r>
              <w:rPr>
                <w:rFonts w:hint="eastAsia"/>
                <w:sz w:val="22"/>
              </w:rPr>
              <w:t>②</w:t>
            </w:r>
            <w:r>
              <w:rPr>
                <w:rFonts w:hint="eastAsia"/>
                <w:sz w:val="22"/>
              </w:rPr>
              <w:t>PR</w:t>
            </w:r>
            <w:r>
              <w:rPr>
                <w:rFonts w:hint="eastAsia"/>
                <w:sz w:val="22"/>
              </w:rPr>
              <w:t>戦略方針</w:t>
            </w:r>
          </w:p>
          <w:p w:rsidR="00673B89" w:rsidRDefault="00673B89" w:rsidP="009A7518">
            <w:pPr>
              <w:ind w:leftChars="100" w:left="210"/>
              <w:jc w:val="left"/>
              <w:rPr>
                <w:sz w:val="22"/>
              </w:rPr>
            </w:pPr>
            <w:r>
              <w:rPr>
                <w:rFonts w:hint="eastAsia"/>
                <w:sz w:val="22"/>
              </w:rPr>
              <w:t>本町にふさわしいターゲットを含めた戦略を記載</w:t>
            </w:r>
          </w:p>
          <w:p w:rsidR="009A7518" w:rsidRDefault="009A7518" w:rsidP="009A7518">
            <w:pPr>
              <w:jc w:val="left"/>
              <w:rPr>
                <w:sz w:val="22"/>
              </w:rPr>
            </w:pPr>
            <w:r>
              <w:rPr>
                <w:rFonts w:hint="eastAsia"/>
                <w:sz w:val="22"/>
              </w:rPr>
              <w:t>③具体的広告プラン</w:t>
            </w:r>
          </w:p>
          <w:p w:rsidR="009A7518" w:rsidRDefault="009A7518" w:rsidP="009A7518">
            <w:pPr>
              <w:ind w:leftChars="100" w:left="210"/>
              <w:jc w:val="left"/>
              <w:rPr>
                <w:sz w:val="22"/>
              </w:rPr>
            </w:pPr>
            <w:r>
              <w:rPr>
                <w:rFonts w:hint="eastAsia"/>
                <w:sz w:val="22"/>
              </w:rPr>
              <w:t>ターゲットへ向けた効果的な</w:t>
            </w:r>
            <w:r w:rsidR="007373F1">
              <w:rPr>
                <w:rFonts w:hint="eastAsia"/>
                <w:sz w:val="22"/>
              </w:rPr>
              <w:t>デジタル</w:t>
            </w:r>
            <w:r>
              <w:rPr>
                <w:rFonts w:hint="eastAsia"/>
                <w:sz w:val="22"/>
              </w:rPr>
              <w:t>広告</w:t>
            </w:r>
            <w:r w:rsidR="007373F1">
              <w:rPr>
                <w:rFonts w:hint="eastAsia"/>
                <w:sz w:val="22"/>
              </w:rPr>
              <w:t>でふるさと納税サイト以外のネット環境から町への寄附に転換できる</w:t>
            </w:r>
            <w:r>
              <w:rPr>
                <w:rFonts w:hint="eastAsia"/>
                <w:sz w:val="22"/>
              </w:rPr>
              <w:t>プランを具体的に記載</w:t>
            </w:r>
          </w:p>
          <w:p w:rsidR="009A7518" w:rsidRDefault="009A7518" w:rsidP="009A7518">
            <w:pPr>
              <w:ind w:left="220" w:hangingChars="100" w:hanging="220"/>
              <w:jc w:val="left"/>
              <w:rPr>
                <w:sz w:val="22"/>
              </w:rPr>
            </w:pPr>
            <w:r>
              <w:rPr>
                <w:rFonts w:hint="eastAsia"/>
                <w:sz w:val="22"/>
              </w:rPr>
              <w:t>④本業務契約の締結を</w:t>
            </w:r>
            <w:r w:rsidR="008A340B">
              <w:rPr>
                <w:rFonts w:hint="eastAsia"/>
                <w:sz w:val="22"/>
              </w:rPr>
              <w:t>８</w:t>
            </w:r>
            <w:r>
              <w:rPr>
                <w:rFonts w:hint="eastAsia"/>
                <w:sz w:val="22"/>
              </w:rPr>
              <w:t>月</w:t>
            </w:r>
            <w:r w:rsidR="00D73FB3">
              <w:rPr>
                <w:rFonts w:hint="eastAsia"/>
                <w:sz w:val="22"/>
              </w:rPr>
              <w:t>下旬と</w:t>
            </w:r>
            <w:r>
              <w:rPr>
                <w:rFonts w:hint="eastAsia"/>
                <w:sz w:val="22"/>
              </w:rPr>
              <w:t>した場合の具体的な工程表を記載</w:t>
            </w:r>
          </w:p>
          <w:p w:rsidR="009A7518" w:rsidRDefault="009A7518" w:rsidP="009A7518">
            <w:pPr>
              <w:ind w:left="220" w:hangingChars="100" w:hanging="220"/>
              <w:jc w:val="left"/>
              <w:rPr>
                <w:sz w:val="22"/>
              </w:rPr>
            </w:pPr>
            <w:r>
              <w:rPr>
                <w:rFonts w:hint="eastAsia"/>
                <w:sz w:val="22"/>
              </w:rPr>
              <w:t>⑤その他、見積上限金額の範囲内において、本</w:t>
            </w:r>
            <w:r w:rsidR="00451AE6">
              <w:rPr>
                <w:rFonts w:hint="eastAsia"/>
                <w:sz w:val="22"/>
              </w:rPr>
              <w:t>町</w:t>
            </w:r>
            <w:r>
              <w:rPr>
                <w:rFonts w:hint="eastAsia"/>
                <w:sz w:val="22"/>
              </w:rPr>
              <w:t>にとって有効な提案があれば記載</w:t>
            </w:r>
          </w:p>
          <w:p w:rsidR="009A7518" w:rsidRDefault="009A7518" w:rsidP="009A7518">
            <w:pPr>
              <w:jc w:val="left"/>
              <w:rPr>
                <w:sz w:val="22"/>
              </w:rPr>
            </w:pPr>
            <w:r>
              <w:rPr>
                <w:rFonts w:hint="eastAsia"/>
                <w:sz w:val="22"/>
              </w:rPr>
              <w:t>⑥効果検証の方法を記載</w:t>
            </w:r>
          </w:p>
        </w:tc>
      </w:tr>
    </w:tbl>
    <w:p w:rsidR="009A7518" w:rsidRDefault="009A7518" w:rsidP="00673B89">
      <w:pPr>
        <w:rPr>
          <w:sz w:val="22"/>
        </w:rPr>
      </w:pPr>
    </w:p>
    <w:p w:rsidR="00167AE7" w:rsidRDefault="00167AE7" w:rsidP="00673B89">
      <w:pPr>
        <w:rPr>
          <w:sz w:val="22"/>
        </w:rPr>
      </w:pPr>
    </w:p>
    <w:p w:rsidR="009A7518" w:rsidRDefault="009A7518" w:rsidP="00673B89">
      <w:pPr>
        <w:rPr>
          <w:sz w:val="22"/>
        </w:rPr>
      </w:pPr>
      <w:r>
        <w:rPr>
          <w:rFonts w:hint="eastAsia"/>
          <w:sz w:val="22"/>
        </w:rPr>
        <w:lastRenderedPageBreak/>
        <w:t>１０．審査方法</w:t>
      </w:r>
    </w:p>
    <w:p w:rsidR="009A7518" w:rsidRDefault="009A7518" w:rsidP="00673B89">
      <w:pPr>
        <w:rPr>
          <w:sz w:val="22"/>
        </w:rPr>
      </w:pPr>
      <w:r>
        <w:rPr>
          <w:rFonts w:hint="eastAsia"/>
          <w:sz w:val="22"/>
        </w:rPr>
        <w:t xml:space="preserve">　　企画提案書等について、本プロポーザル審査委員会が審査する、</w:t>
      </w:r>
    </w:p>
    <w:p w:rsidR="009A7518" w:rsidRDefault="009A7518" w:rsidP="009A7518">
      <w:pPr>
        <w:ind w:left="220" w:hangingChars="100" w:hanging="220"/>
        <w:rPr>
          <w:sz w:val="22"/>
        </w:rPr>
      </w:pPr>
      <w:r>
        <w:rPr>
          <w:rFonts w:hint="eastAsia"/>
          <w:sz w:val="22"/>
        </w:rPr>
        <w:t xml:space="preserve">　　なお、プレゼンテーションについては、必要に応じて実施するものとし、参加者が１者のみの場合</w:t>
      </w:r>
      <w:r w:rsidR="001E7258">
        <w:rPr>
          <w:rFonts w:hint="eastAsia"/>
          <w:sz w:val="22"/>
        </w:rPr>
        <w:t>についても実施する</w:t>
      </w:r>
      <w:r>
        <w:rPr>
          <w:rFonts w:hint="eastAsia"/>
          <w:sz w:val="22"/>
        </w:rPr>
        <w:t>。</w:t>
      </w:r>
    </w:p>
    <w:p w:rsidR="009A7518" w:rsidRDefault="009A7518"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1</w:t>
      </w:r>
      <w:r>
        <w:rPr>
          <w:rFonts w:hint="eastAsia"/>
          <w:sz w:val="22"/>
        </w:rPr>
        <w:t xml:space="preserve">）プレゼンテーションの実施日　</w:t>
      </w:r>
    </w:p>
    <w:p w:rsidR="009A7518" w:rsidRDefault="009A7518" w:rsidP="00673B89">
      <w:pPr>
        <w:rPr>
          <w:sz w:val="22"/>
        </w:rPr>
      </w:pPr>
      <w:r>
        <w:rPr>
          <w:rFonts w:hint="eastAsia"/>
          <w:sz w:val="22"/>
        </w:rPr>
        <w:t xml:space="preserve">　　　　</w:t>
      </w:r>
      <w:r w:rsidR="00FF31D2" w:rsidRPr="00633C9B">
        <w:rPr>
          <w:rFonts w:hint="eastAsia"/>
          <w:color w:val="000000" w:themeColor="text1"/>
          <w:sz w:val="22"/>
        </w:rPr>
        <w:t xml:space="preserve">　</w:t>
      </w:r>
      <w:r w:rsidRPr="00633C9B">
        <w:rPr>
          <w:rFonts w:hint="eastAsia"/>
          <w:color w:val="000000" w:themeColor="text1"/>
          <w:sz w:val="22"/>
        </w:rPr>
        <w:t>令和</w:t>
      </w:r>
      <w:r w:rsidR="00110DF5">
        <w:rPr>
          <w:rFonts w:hint="eastAsia"/>
          <w:color w:val="000000" w:themeColor="text1"/>
          <w:sz w:val="22"/>
        </w:rPr>
        <w:t>４</w:t>
      </w:r>
      <w:r w:rsidRPr="00633C9B">
        <w:rPr>
          <w:rFonts w:hint="eastAsia"/>
          <w:color w:val="000000" w:themeColor="text1"/>
          <w:sz w:val="22"/>
        </w:rPr>
        <w:t>年</w:t>
      </w:r>
      <w:r w:rsidR="00110DF5">
        <w:rPr>
          <w:rFonts w:hint="eastAsia"/>
          <w:color w:val="000000" w:themeColor="text1"/>
          <w:sz w:val="22"/>
        </w:rPr>
        <w:t>８</w:t>
      </w:r>
      <w:r w:rsidRPr="00633C9B">
        <w:rPr>
          <w:rFonts w:hint="eastAsia"/>
          <w:color w:val="000000" w:themeColor="text1"/>
          <w:sz w:val="22"/>
        </w:rPr>
        <w:t>月</w:t>
      </w:r>
      <w:r w:rsidR="0028032C">
        <w:rPr>
          <w:rFonts w:hint="eastAsia"/>
          <w:color w:val="000000" w:themeColor="text1"/>
          <w:sz w:val="22"/>
        </w:rPr>
        <w:t>中</w:t>
      </w:r>
      <w:r w:rsidR="00110DF5">
        <w:rPr>
          <w:rFonts w:hint="eastAsia"/>
          <w:color w:val="000000" w:themeColor="text1"/>
          <w:sz w:val="22"/>
        </w:rPr>
        <w:t>旬</w:t>
      </w:r>
      <w:r w:rsidRPr="00633C9B">
        <w:rPr>
          <w:rFonts w:hint="eastAsia"/>
          <w:color w:val="000000" w:themeColor="text1"/>
          <w:sz w:val="22"/>
        </w:rPr>
        <w:t xml:space="preserve">　</w:t>
      </w:r>
      <w:r>
        <w:rPr>
          <w:rFonts w:hint="eastAsia"/>
          <w:sz w:val="22"/>
        </w:rPr>
        <w:t>※</w:t>
      </w:r>
      <w:r w:rsidR="00110DF5">
        <w:rPr>
          <w:rFonts w:hint="eastAsia"/>
          <w:sz w:val="22"/>
        </w:rPr>
        <w:t>参加者へ後日通知する。</w:t>
      </w:r>
    </w:p>
    <w:p w:rsidR="009A7518" w:rsidRDefault="009A7518"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2</w:t>
      </w:r>
      <w:r>
        <w:rPr>
          <w:rFonts w:hint="eastAsia"/>
          <w:sz w:val="22"/>
        </w:rPr>
        <w:t>）実施場所</w:t>
      </w:r>
    </w:p>
    <w:p w:rsidR="009A7518" w:rsidRDefault="009A7518" w:rsidP="00673B89">
      <w:pPr>
        <w:rPr>
          <w:sz w:val="22"/>
        </w:rPr>
      </w:pPr>
      <w:r>
        <w:rPr>
          <w:rFonts w:hint="eastAsia"/>
          <w:sz w:val="22"/>
        </w:rPr>
        <w:t xml:space="preserve">　　　　</w:t>
      </w:r>
      <w:r w:rsidR="00FF31D2">
        <w:rPr>
          <w:rFonts w:hint="eastAsia"/>
          <w:sz w:val="22"/>
        </w:rPr>
        <w:t xml:space="preserve">　</w:t>
      </w:r>
      <w:r>
        <w:rPr>
          <w:rFonts w:hint="eastAsia"/>
          <w:sz w:val="22"/>
        </w:rPr>
        <w:t>企画提案書を提出した者に対して別途通知する。</w:t>
      </w:r>
    </w:p>
    <w:p w:rsidR="009A7518" w:rsidRDefault="009A7518"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3</w:t>
      </w:r>
      <w:r>
        <w:rPr>
          <w:rFonts w:hint="eastAsia"/>
          <w:sz w:val="22"/>
        </w:rPr>
        <w:t xml:space="preserve">）提案時間　</w:t>
      </w:r>
      <w:r w:rsidR="0053057B">
        <w:rPr>
          <w:rFonts w:hint="eastAsia"/>
          <w:sz w:val="22"/>
        </w:rPr>
        <w:t>３０</w:t>
      </w:r>
      <w:r>
        <w:rPr>
          <w:rFonts w:hint="eastAsia"/>
          <w:sz w:val="22"/>
        </w:rPr>
        <w:t>分</w:t>
      </w:r>
    </w:p>
    <w:p w:rsidR="009A7518" w:rsidRDefault="009A7518"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4</w:t>
      </w:r>
      <w:r>
        <w:rPr>
          <w:rFonts w:hint="eastAsia"/>
          <w:sz w:val="22"/>
        </w:rPr>
        <w:t xml:space="preserve">）質疑応答　</w:t>
      </w:r>
      <w:r w:rsidR="00110DF5">
        <w:rPr>
          <w:rFonts w:hint="eastAsia"/>
          <w:sz w:val="22"/>
        </w:rPr>
        <w:t>１</w:t>
      </w:r>
      <w:r w:rsidR="0053057B">
        <w:rPr>
          <w:rFonts w:hint="eastAsia"/>
          <w:sz w:val="22"/>
        </w:rPr>
        <w:t>０</w:t>
      </w:r>
      <w:r>
        <w:rPr>
          <w:rFonts w:hint="eastAsia"/>
          <w:sz w:val="22"/>
        </w:rPr>
        <w:t>分</w:t>
      </w:r>
    </w:p>
    <w:p w:rsidR="009A7518" w:rsidRDefault="009A7518" w:rsidP="00FF31D2">
      <w:pPr>
        <w:ind w:firstLineChars="200" w:firstLine="440"/>
        <w:rPr>
          <w:sz w:val="22"/>
        </w:rPr>
      </w:pPr>
      <w:r>
        <w:rPr>
          <w:rFonts w:hint="eastAsia"/>
          <w:sz w:val="22"/>
        </w:rPr>
        <w:t>（</w:t>
      </w:r>
      <w:r>
        <w:rPr>
          <w:rFonts w:hint="eastAsia"/>
          <w:sz w:val="22"/>
        </w:rPr>
        <w:t>5</w:t>
      </w:r>
      <w:r>
        <w:rPr>
          <w:rFonts w:hint="eastAsia"/>
          <w:sz w:val="22"/>
        </w:rPr>
        <w:t xml:space="preserve">）参加人数　</w:t>
      </w:r>
      <w:r w:rsidR="00110DF5">
        <w:rPr>
          <w:rFonts w:hint="eastAsia"/>
          <w:sz w:val="22"/>
        </w:rPr>
        <w:t>３</w:t>
      </w:r>
      <w:r>
        <w:rPr>
          <w:rFonts w:hint="eastAsia"/>
          <w:sz w:val="22"/>
        </w:rPr>
        <w:t>人以内</w:t>
      </w:r>
    </w:p>
    <w:p w:rsidR="009A7518" w:rsidRDefault="009A7518" w:rsidP="00FF31D2">
      <w:pPr>
        <w:ind w:firstLineChars="200" w:firstLine="440"/>
        <w:rPr>
          <w:sz w:val="22"/>
        </w:rPr>
      </w:pPr>
      <w:r>
        <w:rPr>
          <w:rFonts w:hint="eastAsia"/>
          <w:sz w:val="22"/>
        </w:rPr>
        <w:t>（</w:t>
      </w:r>
      <w:r>
        <w:rPr>
          <w:rFonts w:hint="eastAsia"/>
          <w:sz w:val="22"/>
        </w:rPr>
        <w:t>6</w:t>
      </w:r>
      <w:r>
        <w:rPr>
          <w:rFonts w:hint="eastAsia"/>
          <w:sz w:val="22"/>
        </w:rPr>
        <w:t>）留意事項</w:t>
      </w:r>
    </w:p>
    <w:p w:rsidR="009A7518" w:rsidRDefault="00047BE4" w:rsidP="00FF31D2">
      <w:pPr>
        <w:ind w:leftChars="100" w:left="1310" w:hangingChars="500" w:hanging="1100"/>
        <w:rPr>
          <w:sz w:val="22"/>
        </w:rPr>
      </w:pPr>
      <w:r>
        <w:rPr>
          <w:rFonts w:hint="eastAsia"/>
          <w:sz w:val="22"/>
        </w:rPr>
        <w:t xml:space="preserve">　　</w:t>
      </w:r>
      <w:r w:rsidR="00FF31D2">
        <w:rPr>
          <w:rFonts w:hint="eastAsia"/>
          <w:sz w:val="22"/>
        </w:rPr>
        <w:t xml:space="preserve">　</w:t>
      </w:r>
      <w:r>
        <w:rPr>
          <w:rFonts w:hint="eastAsia"/>
          <w:sz w:val="22"/>
        </w:rPr>
        <w:t>ア　パソコンの画面等をスクリーン</w:t>
      </w:r>
      <w:r w:rsidR="00BD13D7">
        <w:rPr>
          <w:rFonts w:hint="eastAsia"/>
          <w:sz w:val="22"/>
        </w:rPr>
        <w:t>等</w:t>
      </w:r>
      <w:r>
        <w:rPr>
          <w:rFonts w:hint="eastAsia"/>
          <w:sz w:val="22"/>
        </w:rPr>
        <w:t>に投影する方法で提案説明を行う場合は、阿賀町が準備したプロジェクター及びスクリーンを利用すること。</w:t>
      </w:r>
      <w:r w:rsidR="009A7518">
        <w:rPr>
          <w:rFonts w:hint="eastAsia"/>
          <w:sz w:val="22"/>
        </w:rPr>
        <w:t xml:space="preserve">　</w:t>
      </w:r>
      <w:r w:rsidR="00F8700E">
        <w:rPr>
          <w:rFonts w:hint="eastAsia"/>
          <w:sz w:val="22"/>
        </w:rPr>
        <w:t xml:space="preserve">　</w:t>
      </w:r>
    </w:p>
    <w:p w:rsidR="009A7518" w:rsidRDefault="00047BE4" w:rsidP="00FF31D2">
      <w:pPr>
        <w:ind w:left="1320" w:hangingChars="600" w:hanging="1320"/>
        <w:rPr>
          <w:sz w:val="22"/>
        </w:rPr>
      </w:pPr>
      <w:r>
        <w:rPr>
          <w:rFonts w:hint="eastAsia"/>
          <w:sz w:val="22"/>
        </w:rPr>
        <w:t xml:space="preserve">　　　</w:t>
      </w:r>
      <w:r w:rsidR="00FF31D2">
        <w:rPr>
          <w:rFonts w:hint="eastAsia"/>
          <w:sz w:val="22"/>
        </w:rPr>
        <w:t xml:space="preserve">　</w:t>
      </w:r>
      <w:r>
        <w:rPr>
          <w:rFonts w:hint="eastAsia"/>
          <w:sz w:val="22"/>
        </w:rPr>
        <w:t>イ　プレゼンテーションにおいて、会社名が判る口頭での説明や、画面上での会社名の記載は行わないこと。</w:t>
      </w:r>
    </w:p>
    <w:p w:rsidR="009A7518" w:rsidRDefault="00047BE4" w:rsidP="00673B89">
      <w:pPr>
        <w:rPr>
          <w:sz w:val="22"/>
        </w:rPr>
      </w:pPr>
      <w:r>
        <w:rPr>
          <w:rFonts w:hint="eastAsia"/>
          <w:sz w:val="22"/>
        </w:rPr>
        <w:t xml:space="preserve">　　　</w:t>
      </w:r>
      <w:r w:rsidR="00FF31D2">
        <w:rPr>
          <w:rFonts w:hint="eastAsia"/>
          <w:sz w:val="22"/>
        </w:rPr>
        <w:t xml:space="preserve">　</w:t>
      </w:r>
      <w:r>
        <w:rPr>
          <w:rFonts w:hint="eastAsia"/>
          <w:sz w:val="22"/>
        </w:rPr>
        <w:t>ウ　新型コロナウイルス感染症の状況を鑑み、ＷＥＢ方式により実施する場合がある。</w:t>
      </w:r>
    </w:p>
    <w:p w:rsidR="00047BE4" w:rsidRDefault="00047BE4" w:rsidP="00673B89">
      <w:pPr>
        <w:rPr>
          <w:sz w:val="22"/>
        </w:rPr>
      </w:pPr>
      <w:r>
        <w:rPr>
          <w:rFonts w:hint="eastAsia"/>
          <w:sz w:val="22"/>
        </w:rPr>
        <w:t>１１．候補者の選考方法</w:t>
      </w:r>
    </w:p>
    <w:p w:rsidR="00251D31" w:rsidRDefault="00047BE4" w:rsidP="00251D31">
      <w:pPr>
        <w:ind w:leftChars="200" w:left="1190" w:hangingChars="350" w:hanging="770"/>
        <w:rPr>
          <w:sz w:val="22"/>
        </w:rPr>
      </w:pPr>
      <w:r>
        <w:rPr>
          <w:rFonts w:hint="eastAsia"/>
          <w:sz w:val="22"/>
        </w:rPr>
        <w:t>（</w:t>
      </w:r>
      <w:r>
        <w:rPr>
          <w:rFonts w:hint="eastAsia"/>
          <w:sz w:val="22"/>
        </w:rPr>
        <w:t>1</w:t>
      </w:r>
      <w:r>
        <w:rPr>
          <w:rFonts w:hint="eastAsia"/>
          <w:sz w:val="22"/>
        </w:rPr>
        <w:t>）失格者を除いた者のうち、総合点が最も高い者を契約の相手方の候補者として選定する。</w:t>
      </w:r>
    </w:p>
    <w:p w:rsidR="00251D31" w:rsidRDefault="00047BE4" w:rsidP="00251D31">
      <w:pPr>
        <w:ind w:leftChars="450" w:left="1165" w:hangingChars="100" w:hanging="220"/>
        <w:rPr>
          <w:sz w:val="22"/>
        </w:rPr>
      </w:pPr>
      <w:r>
        <w:rPr>
          <w:rFonts w:hint="eastAsia"/>
          <w:sz w:val="22"/>
        </w:rPr>
        <w:t>ただし、適切な提案がない場合には、候補者を選定せず、プロポーザルの手続きを中止す</w:t>
      </w:r>
    </w:p>
    <w:p w:rsidR="00047BE4" w:rsidRDefault="00047BE4" w:rsidP="00251D31">
      <w:pPr>
        <w:ind w:leftChars="450" w:left="1165" w:hangingChars="100" w:hanging="220"/>
        <w:rPr>
          <w:sz w:val="22"/>
        </w:rPr>
      </w:pPr>
      <w:r>
        <w:rPr>
          <w:rFonts w:hint="eastAsia"/>
          <w:sz w:val="22"/>
        </w:rPr>
        <w:t>るものとする。</w:t>
      </w:r>
    </w:p>
    <w:p w:rsidR="00251D31" w:rsidRDefault="00047BE4" w:rsidP="00251D31">
      <w:pPr>
        <w:ind w:leftChars="200" w:left="1190" w:hangingChars="350" w:hanging="770"/>
        <w:rPr>
          <w:sz w:val="22"/>
        </w:rPr>
      </w:pPr>
      <w:r>
        <w:rPr>
          <w:rFonts w:hint="eastAsia"/>
          <w:sz w:val="22"/>
        </w:rPr>
        <w:t>（</w:t>
      </w:r>
      <w:r>
        <w:rPr>
          <w:rFonts w:hint="eastAsia"/>
          <w:sz w:val="22"/>
        </w:rPr>
        <w:t>2</w:t>
      </w:r>
      <w:r>
        <w:rPr>
          <w:rFonts w:hint="eastAsia"/>
          <w:sz w:val="22"/>
        </w:rPr>
        <w:t>）最高点の者が複数の場合は、企画提案力の合計点が最も高い者を契約の相手方の候補者と</w:t>
      </w:r>
    </w:p>
    <w:p w:rsidR="00047BE4" w:rsidRDefault="00047BE4" w:rsidP="00251D31">
      <w:pPr>
        <w:ind w:leftChars="450" w:left="1165" w:hangingChars="100" w:hanging="220"/>
        <w:rPr>
          <w:sz w:val="22"/>
        </w:rPr>
      </w:pPr>
      <w:r>
        <w:rPr>
          <w:rFonts w:hint="eastAsia"/>
          <w:sz w:val="22"/>
        </w:rPr>
        <w:t>して選定する。</w:t>
      </w:r>
    </w:p>
    <w:p w:rsidR="00047BE4" w:rsidRDefault="00047BE4" w:rsidP="00673B89">
      <w:pPr>
        <w:rPr>
          <w:sz w:val="22"/>
        </w:rPr>
      </w:pPr>
    </w:p>
    <w:p w:rsidR="00047BE4" w:rsidRDefault="00047BE4" w:rsidP="00673B89">
      <w:pPr>
        <w:rPr>
          <w:sz w:val="22"/>
        </w:rPr>
      </w:pPr>
      <w:r>
        <w:rPr>
          <w:rFonts w:hint="eastAsia"/>
          <w:sz w:val="22"/>
        </w:rPr>
        <w:t>１２．審査結果</w:t>
      </w:r>
    </w:p>
    <w:p w:rsidR="00047BE4" w:rsidRDefault="00047BE4" w:rsidP="00FF31D2">
      <w:pPr>
        <w:ind w:firstLineChars="200" w:firstLine="440"/>
        <w:rPr>
          <w:sz w:val="22"/>
        </w:rPr>
      </w:pPr>
      <w:r>
        <w:rPr>
          <w:rFonts w:hint="eastAsia"/>
          <w:sz w:val="22"/>
        </w:rPr>
        <w:t>（</w:t>
      </w:r>
      <w:r>
        <w:rPr>
          <w:rFonts w:hint="eastAsia"/>
          <w:sz w:val="22"/>
        </w:rPr>
        <w:t>1</w:t>
      </w:r>
      <w:r>
        <w:rPr>
          <w:rFonts w:hint="eastAsia"/>
          <w:sz w:val="22"/>
        </w:rPr>
        <w:t>）通知方法　プレゼンテーション審査を行った全ての者に文書にて通知する。</w:t>
      </w:r>
    </w:p>
    <w:p w:rsidR="00047BE4" w:rsidRDefault="00047BE4" w:rsidP="00FF31D2">
      <w:pPr>
        <w:ind w:firstLineChars="200" w:firstLine="440"/>
        <w:rPr>
          <w:sz w:val="22"/>
        </w:rPr>
      </w:pPr>
      <w:r>
        <w:rPr>
          <w:rFonts w:hint="eastAsia"/>
          <w:sz w:val="22"/>
        </w:rPr>
        <w:t>（</w:t>
      </w:r>
      <w:r>
        <w:rPr>
          <w:rFonts w:hint="eastAsia"/>
          <w:sz w:val="22"/>
        </w:rPr>
        <w:t>2</w:t>
      </w:r>
      <w:r>
        <w:rPr>
          <w:rFonts w:hint="eastAsia"/>
          <w:sz w:val="22"/>
        </w:rPr>
        <w:t>）</w:t>
      </w:r>
      <w:r w:rsidR="00C340A1">
        <w:rPr>
          <w:rFonts w:hint="eastAsia"/>
          <w:sz w:val="22"/>
        </w:rPr>
        <w:t>通知時期　令和</w:t>
      </w:r>
      <w:r w:rsidR="00F9668F">
        <w:rPr>
          <w:rFonts w:hint="eastAsia"/>
          <w:sz w:val="22"/>
        </w:rPr>
        <w:t>４</w:t>
      </w:r>
      <w:r w:rsidR="00C340A1">
        <w:rPr>
          <w:rFonts w:hint="eastAsia"/>
          <w:sz w:val="22"/>
        </w:rPr>
        <w:t>年</w:t>
      </w:r>
      <w:r w:rsidR="008A340B">
        <w:rPr>
          <w:rFonts w:hint="eastAsia"/>
          <w:sz w:val="22"/>
        </w:rPr>
        <w:t>８</w:t>
      </w:r>
      <w:r w:rsidR="00C340A1">
        <w:rPr>
          <w:rFonts w:hint="eastAsia"/>
          <w:sz w:val="22"/>
        </w:rPr>
        <w:t>月</w:t>
      </w:r>
      <w:r w:rsidR="0028032C">
        <w:rPr>
          <w:rFonts w:hint="eastAsia"/>
          <w:sz w:val="22"/>
        </w:rPr>
        <w:t>下</w:t>
      </w:r>
      <w:r w:rsidR="00110DF5">
        <w:rPr>
          <w:rFonts w:hint="eastAsia"/>
          <w:sz w:val="22"/>
        </w:rPr>
        <w:t>旬</w:t>
      </w:r>
      <w:r w:rsidR="00C340A1">
        <w:rPr>
          <w:rFonts w:hint="eastAsia"/>
          <w:sz w:val="22"/>
        </w:rPr>
        <w:t>頃</w:t>
      </w:r>
    </w:p>
    <w:p w:rsidR="00C340A1" w:rsidRDefault="00C340A1" w:rsidP="00673B89">
      <w:pPr>
        <w:rPr>
          <w:sz w:val="22"/>
        </w:rPr>
      </w:pPr>
    </w:p>
    <w:p w:rsidR="00C340A1" w:rsidRDefault="00C340A1" w:rsidP="00673B89">
      <w:pPr>
        <w:rPr>
          <w:sz w:val="22"/>
        </w:rPr>
      </w:pPr>
      <w:r>
        <w:rPr>
          <w:rFonts w:hint="eastAsia"/>
          <w:sz w:val="22"/>
        </w:rPr>
        <w:t>１３．失格事項</w:t>
      </w:r>
    </w:p>
    <w:p w:rsidR="00C340A1" w:rsidRDefault="00C340A1" w:rsidP="00673B89">
      <w:pPr>
        <w:rPr>
          <w:sz w:val="22"/>
        </w:rPr>
      </w:pPr>
      <w:r>
        <w:rPr>
          <w:rFonts w:hint="eastAsia"/>
          <w:sz w:val="22"/>
        </w:rPr>
        <w:t xml:space="preserve">　　　次のいずれかに該当した場合は、その者を失格とする。</w:t>
      </w:r>
    </w:p>
    <w:p w:rsidR="00047BE4" w:rsidRDefault="00C340A1" w:rsidP="00FF31D2">
      <w:pPr>
        <w:ind w:firstLineChars="200" w:firstLine="440"/>
        <w:rPr>
          <w:sz w:val="22"/>
        </w:rPr>
      </w:pPr>
      <w:r>
        <w:rPr>
          <w:rFonts w:hint="eastAsia"/>
          <w:sz w:val="22"/>
        </w:rPr>
        <w:t xml:space="preserve">　</w:t>
      </w:r>
      <w:r w:rsidR="00FF31D2">
        <w:rPr>
          <w:rFonts w:hint="eastAsia"/>
          <w:sz w:val="22"/>
        </w:rPr>
        <w:t xml:space="preserve">　</w:t>
      </w:r>
      <w:r>
        <w:rPr>
          <w:rFonts w:hint="eastAsia"/>
          <w:sz w:val="22"/>
        </w:rPr>
        <w:t>ア　参加資格要件を満たしていない場合又は満たさなくなった場合</w:t>
      </w:r>
    </w:p>
    <w:p w:rsidR="00C340A1" w:rsidRDefault="00C340A1" w:rsidP="00FF31D2">
      <w:pPr>
        <w:ind w:firstLineChars="200" w:firstLine="440"/>
        <w:rPr>
          <w:sz w:val="22"/>
        </w:rPr>
      </w:pPr>
      <w:r>
        <w:rPr>
          <w:rFonts w:hint="eastAsia"/>
          <w:sz w:val="22"/>
        </w:rPr>
        <w:t xml:space="preserve">　</w:t>
      </w:r>
      <w:r w:rsidR="00FF31D2">
        <w:rPr>
          <w:rFonts w:hint="eastAsia"/>
          <w:sz w:val="22"/>
        </w:rPr>
        <w:t xml:space="preserve">　</w:t>
      </w:r>
      <w:r>
        <w:rPr>
          <w:rFonts w:hint="eastAsia"/>
          <w:sz w:val="22"/>
        </w:rPr>
        <w:t>イ　提出書類に虚偽の記載があった場合、または提出書類に不備があった場合</w:t>
      </w:r>
    </w:p>
    <w:p w:rsidR="00C340A1" w:rsidRDefault="00C340A1" w:rsidP="00FF31D2">
      <w:pPr>
        <w:ind w:left="1320" w:hangingChars="600" w:hanging="1320"/>
        <w:rPr>
          <w:sz w:val="22"/>
        </w:rPr>
      </w:pPr>
      <w:r>
        <w:rPr>
          <w:rFonts w:hint="eastAsia"/>
          <w:sz w:val="22"/>
        </w:rPr>
        <w:t xml:space="preserve">　</w:t>
      </w:r>
      <w:r w:rsidR="00FF31D2">
        <w:rPr>
          <w:rFonts w:hint="eastAsia"/>
          <w:sz w:val="22"/>
        </w:rPr>
        <w:t xml:space="preserve">　　　</w:t>
      </w:r>
      <w:r>
        <w:rPr>
          <w:rFonts w:hint="eastAsia"/>
          <w:sz w:val="22"/>
        </w:rPr>
        <w:t>ウ　実施要項で示された、提出期日、提出場所、提出方法、書類作成上の留意事項等の条件に適合しない書類の提出があった場合</w:t>
      </w:r>
    </w:p>
    <w:p w:rsidR="009A7518" w:rsidRDefault="00C340A1" w:rsidP="00673B89">
      <w:pPr>
        <w:rPr>
          <w:sz w:val="22"/>
        </w:rPr>
      </w:pPr>
      <w:r>
        <w:rPr>
          <w:rFonts w:hint="eastAsia"/>
          <w:sz w:val="22"/>
        </w:rPr>
        <w:t xml:space="preserve">　</w:t>
      </w:r>
      <w:r w:rsidR="00FF31D2">
        <w:rPr>
          <w:rFonts w:hint="eastAsia"/>
          <w:sz w:val="22"/>
        </w:rPr>
        <w:t xml:space="preserve">　　　</w:t>
      </w:r>
      <w:r>
        <w:rPr>
          <w:rFonts w:hint="eastAsia"/>
          <w:sz w:val="22"/>
        </w:rPr>
        <w:t>エ　選定結果に影響を与えるような不誠実な行為があった場合</w:t>
      </w:r>
    </w:p>
    <w:p w:rsidR="00C340A1" w:rsidRDefault="00C340A1" w:rsidP="00673B89">
      <w:pPr>
        <w:rPr>
          <w:sz w:val="22"/>
        </w:rPr>
      </w:pPr>
      <w:r>
        <w:rPr>
          <w:rFonts w:hint="eastAsia"/>
          <w:sz w:val="22"/>
        </w:rPr>
        <w:t xml:space="preserve">　</w:t>
      </w:r>
      <w:r w:rsidR="00FF31D2">
        <w:rPr>
          <w:rFonts w:hint="eastAsia"/>
          <w:sz w:val="22"/>
        </w:rPr>
        <w:t xml:space="preserve">　　　</w:t>
      </w:r>
      <w:r>
        <w:rPr>
          <w:rFonts w:hint="eastAsia"/>
          <w:sz w:val="22"/>
        </w:rPr>
        <w:t>オ　価格提案書の金額が「３．予算額」を超過した場合</w:t>
      </w:r>
    </w:p>
    <w:p w:rsidR="00C340A1" w:rsidRDefault="00C340A1" w:rsidP="00673B89">
      <w:pPr>
        <w:rPr>
          <w:sz w:val="22"/>
        </w:rPr>
      </w:pPr>
    </w:p>
    <w:p w:rsidR="0028032C" w:rsidRDefault="0028032C" w:rsidP="00673B89">
      <w:pPr>
        <w:rPr>
          <w:sz w:val="22"/>
        </w:rPr>
      </w:pPr>
    </w:p>
    <w:p w:rsidR="003D4A06" w:rsidRDefault="003D4A06" w:rsidP="00673B89">
      <w:pPr>
        <w:rPr>
          <w:sz w:val="22"/>
        </w:rPr>
      </w:pPr>
      <w:r>
        <w:rPr>
          <w:rFonts w:hint="eastAsia"/>
          <w:sz w:val="22"/>
        </w:rPr>
        <w:lastRenderedPageBreak/>
        <w:t>１４．情報公開及び提供</w:t>
      </w:r>
    </w:p>
    <w:p w:rsidR="003D4A06" w:rsidRDefault="003D4A06" w:rsidP="00C86F1B">
      <w:pPr>
        <w:ind w:left="220" w:hangingChars="100" w:hanging="220"/>
        <w:rPr>
          <w:sz w:val="22"/>
        </w:rPr>
      </w:pPr>
      <w:r>
        <w:rPr>
          <w:rFonts w:hint="eastAsia"/>
          <w:sz w:val="22"/>
        </w:rPr>
        <w:t xml:space="preserve">　　町は提出された企画提案書等について</w:t>
      </w:r>
      <w:r w:rsidRPr="00633C9B">
        <w:rPr>
          <w:rFonts w:hint="eastAsia"/>
          <w:color w:val="000000" w:themeColor="text1"/>
          <w:sz w:val="22"/>
        </w:rPr>
        <w:t>、阿賀町情報公開条例（平成</w:t>
      </w:r>
      <w:r w:rsidR="00110DF5">
        <w:rPr>
          <w:rFonts w:hint="eastAsia"/>
          <w:color w:val="000000" w:themeColor="text1"/>
          <w:sz w:val="22"/>
        </w:rPr>
        <w:t>１７</w:t>
      </w:r>
      <w:r w:rsidRPr="00633C9B">
        <w:rPr>
          <w:rFonts w:hint="eastAsia"/>
          <w:color w:val="000000" w:themeColor="text1"/>
          <w:sz w:val="22"/>
        </w:rPr>
        <w:t>年</w:t>
      </w:r>
      <w:r w:rsidR="00110DF5">
        <w:rPr>
          <w:rFonts w:hint="eastAsia"/>
          <w:color w:val="000000" w:themeColor="text1"/>
          <w:sz w:val="22"/>
        </w:rPr>
        <w:t>４</w:t>
      </w:r>
      <w:r w:rsidRPr="00633C9B">
        <w:rPr>
          <w:rFonts w:hint="eastAsia"/>
          <w:color w:val="000000" w:themeColor="text1"/>
          <w:sz w:val="22"/>
        </w:rPr>
        <w:t>月</w:t>
      </w:r>
      <w:r w:rsidR="00110DF5">
        <w:rPr>
          <w:rFonts w:hint="eastAsia"/>
          <w:color w:val="000000" w:themeColor="text1"/>
          <w:sz w:val="22"/>
        </w:rPr>
        <w:t>１</w:t>
      </w:r>
      <w:r w:rsidRPr="00633C9B">
        <w:rPr>
          <w:rFonts w:hint="eastAsia"/>
          <w:color w:val="000000" w:themeColor="text1"/>
          <w:sz w:val="22"/>
        </w:rPr>
        <w:t>日）</w:t>
      </w:r>
      <w:r w:rsidR="00C86F1B" w:rsidRPr="00633C9B">
        <w:rPr>
          <w:rFonts w:hint="eastAsia"/>
          <w:color w:val="000000" w:themeColor="text1"/>
          <w:sz w:val="22"/>
        </w:rPr>
        <w:t>の規定</w:t>
      </w:r>
      <w:r w:rsidR="00C86F1B">
        <w:rPr>
          <w:rFonts w:hint="eastAsia"/>
          <w:sz w:val="22"/>
        </w:rPr>
        <w:t>による請求に基づき、第三者に開示することができるものとする。</w:t>
      </w:r>
    </w:p>
    <w:p w:rsidR="00C86F1B" w:rsidRDefault="00C86F1B" w:rsidP="00C86F1B">
      <w:pPr>
        <w:ind w:left="220" w:hangingChars="100" w:hanging="220"/>
        <w:rPr>
          <w:sz w:val="22"/>
        </w:rPr>
      </w:pPr>
      <w:r>
        <w:rPr>
          <w:rFonts w:hint="eastAsia"/>
          <w:sz w:val="22"/>
        </w:rPr>
        <w:t xml:space="preserve">　　ただし、法人等の競争上の地位その他正当な利益を害すると認められる情報は非開示となる場合がある。また、本プロポーザルによる契約締結前において、公正又は適正な候補者選定に影響がでる恐れがある情報については決定後の開示とする。</w:t>
      </w:r>
    </w:p>
    <w:p w:rsidR="003D4A06" w:rsidRDefault="003D4A06" w:rsidP="00673B89">
      <w:pPr>
        <w:rPr>
          <w:sz w:val="22"/>
        </w:rPr>
      </w:pPr>
    </w:p>
    <w:p w:rsidR="00C86F1B" w:rsidRDefault="00C86F1B" w:rsidP="00673B89">
      <w:pPr>
        <w:rPr>
          <w:sz w:val="22"/>
        </w:rPr>
      </w:pPr>
      <w:r>
        <w:rPr>
          <w:rFonts w:hint="eastAsia"/>
          <w:sz w:val="22"/>
        </w:rPr>
        <w:t>１５．その他</w:t>
      </w:r>
    </w:p>
    <w:p w:rsidR="00C86F1B" w:rsidRDefault="00C86F1B"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1</w:t>
      </w:r>
      <w:r>
        <w:rPr>
          <w:rFonts w:hint="eastAsia"/>
          <w:sz w:val="22"/>
        </w:rPr>
        <w:t>）参加辞退の場合</w:t>
      </w:r>
    </w:p>
    <w:p w:rsidR="00FF31D2" w:rsidRDefault="00C86F1B" w:rsidP="00FF31D2">
      <w:pPr>
        <w:ind w:left="660" w:hangingChars="300" w:hanging="660"/>
        <w:rPr>
          <w:sz w:val="22"/>
        </w:rPr>
      </w:pPr>
      <w:r>
        <w:rPr>
          <w:rFonts w:hint="eastAsia"/>
          <w:sz w:val="22"/>
        </w:rPr>
        <w:t xml:space="preserve">　　</w:t>
      </w:r>
      <w:r w:rsidR="00FF31D2">
        <w:rPr>
          <w:rFonts w:hint="eastAsia"/>
          <w:sz w:val="22"/>
        </w:rPr>
        <w:t xml:space="preserve">　　　</w:t>
      </w:r>
      <w:r>
        <w:rPr>
          <w:rFonts w:hint="eastAsia"/>
          <w:sz w:val="22"/>
        </w:rPr>
        <w:t>書類提出後、都合により参加を辞退することとなった場合は、速やかに書面（様式</w:t>
      </w:r>
      <w:r w:rsidR="002233E4">
        <w:rPr>
          <w:rFonts w:hint="eastAsia"/>
          <w:sz w:val="22"/>
        </w:rPr>
        <w:t>は</w:t>
      </w:r>
      <w:r>
        <w:rPr>
          <w:rFonts w:hint="eastAsia"/>
          <w:sz w:val="22"/>
        </w:rPr>
        <w:t>任</w:t>
      </w:r>
    </w:p>
    <w:p w:rsidR="003D4A06" w:rsidRDefault="00C86F1B" w:rsidP="00FF31D2">
      <w:pPr>
        <w:ind w:leftChars="300" w:left="630" w:firstLineChars="200" w:firstLine="440"/>
        <w:rPr>
          <w:sz w:val="22"/>
        </w:rPr>
      </w:pPr>
      <w:r>
        <w:rPr>
          <w:rFonts w:hint="eastAsia"/>
          <w:sz w:val="22"/>
        </w:rPr>
        <w:t>意）により、「１６．問い合わせ先」に提出すること。</w:t>
      </w:r>
    </w:p>
    <w:p w:rsidR="003D4A06" w:rsidRDefault="00C86F1B"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2</w:t>
      </w:r>
      <w:r>
        <w:rPr>
          <w:rFonts w:hint="eastAsia"/>
          <w:sz w:val="22"/>
        </w:rPr>
        <w:t>）提出書類</w:t>
      </w:r>
    </w:p>
    <w:p w:rsidR="00C86F1B" w:rsidRDefault="00C86F1B" w:rsidP="00673B89">
      <w:pPr>
        <w:rPr>
          <w:sz w:val="22"/>
        </w:rPr>
      </w:pPr>
      <w:r>
        <w:rPr>
          <w:rFonts w:hint="eastAsia"/>
          <w:sz w:val="22"/>
        </w:rPr>
        <w:t xml:space="preserve">　　</w:t>
      </w:r>
      <w:r w:rsidR="00FF31D2">
        <w:rPr>
          <w:rFonts w:hint="eastAsia"/>
          <w:sz w:val="22"/>
        </w:rPr>
        <w:t xml:space="preserve">　　</w:t>
      </w:r>
      <w:r>
        <w:rPr>
          <w:rFonts w:hint="eastAsia"/>
          <w:sz w:val="22"/>
        </w:rPr>
        <w:t>ア　提案書の提出は、１社につき１案とする。</w:t>
      </w:r>
    </w:p>
    <w:p w:rsidR="00C86F1B" w:rsidRDefault="00C86F1B" w:rsidP="00FF31D2">
      <w:pPr>
        <w:ind w:left="1320" w:hangingChars="600" w:hanging="1320"/>
        <w:rPr>
          <w:sz w:val="22"/>
        </w:rPr>
      </w:pPr>
      <w:r>
        <w:rPr>
          <w:rFonts w:hint="eastAsia"/>
          <w:sz w:val="22"/>
        </w:rPr>
        <w:t xml:space="preserve">　</w:t>
      </w:r>
      <w:r w:rsidR="00FF31D2">
        <w:rPr>
          <w:rFonts w:hint="eastAsia"/>
          <w:sz w:val="22"/>
        </w:rPr>
        <w:t xml:space="preserve">　</w:t>
      </w:r>
      <w:r>
        <w:rPr>
          <w:rFonts w:hint="eastAsia"/>
          <w:sz w:val="22"/>
        </w:rPr>
        <w:t xml:space="preserve">　</w:t>
      </w:r>
      <w:r w:rsidR="00FF31D2">
        <w:rPr>
          <w:rFonts w:hint="eastAsia"/>
          <w:sz w:val="22"/>
        </w:rPr>
        <w:t xml:space="preserve">　</w:t>
      </w:r>
      <w:r>
        <w:rPr>
          <w:rFonts w:hint="eastAsia"/>
          <w:sz w:val="22"/>
        </w:rPr>
        <w:t>イ　提出された全ての書類は返却しない。また、提出後の差し替え及び追加、削除は認めない。</w:t>
      </w:r>
    </w:p>
    <w:p w:rsidR="003D4A06" w:rsidRDefault="00C86F1B" w:rsidP="00FF31D2">
      <w:pPr>
        <w:ind w:left="1320" w:hangingChars="600" w:hanging="1320"/>
        <w:rPr>
          <w:sz w:val="22"/>
        </w:rPr>
      </w:pPr>
      <w:r>
        <w:rPr>
          <w:rFonts w:hint="eastAsia"/>
          <w:sz w:val="22"/>
        </w:rPr>
        <w:t xml:space="preserve">　　</w:t>
      </w:r>
      <w:r w:rsidR="00FF31D2">
        <w:rPr>
          <w:rFonts w:hint="eastAsia"/>
          <w:sz w:val="22"/>
        </w:rPr>
        <w:t xml:space="preserve">　　</w:t>
      </w:r>
      <w:r>
        <w:rPr>
          <w:rFonts w:hint="eastAsia"/>
          <w:sz w:val="22"/>
        </w:rPr>
        <w:t>ウ　提出された書類は、提出した者に無断でこのプロポーザルに係る審査以外には利用しない。</w:t>
      </w:r>
    </w:p>
    <w:p w:rsidR="00C86F1B" w:rsidRDefault="00C86F1B" w:rsidP="00FF31D2">
      <w:pPr>
        <w:ind w:left="1320" w:hangingChars="600" w:hanging="1320"/>
        <w:rPr>
          <w:sz w:val="22"/>
        </w:rPr>
      </w:pPr>
      <w:r>
        <w:rPr>
          <w:rFonts w:hint="eastAsia"/>
          <w:sz w:val="22"/>
        </w:rPr>
        <w:t xml:space="preserve">　　</w:t>
      </w:r>
      <w:r w:rsidR="00FF31D2">
        <w:rPr>
          <w:rFonts w:hint="eastAsia"/>
          <w:sz w:val="22"/>
        </w:rPr>
        <w:t xml:space="preserve">　　</w:t>
      </w:r>
      <w:r>
        <w:rPr>
          <w:rFonts w:hint="eastAsia"/>
          <w:sz w:val="22"/>
        </w:rPr>
        <w:t>エ　本提案にかかる書類の作成及び提出費用など、必要な経費は全て企画提案者の負担とする。また、やむを得ない理由等により、本公募型プロポーザルを中止することがあるが、この場合、本公募型プロポーザル方式に要した費用を本町に請求することはできない。</w:t>
      </w:r>
    </w:p>
    <w:p w:rsidR="003D4A06" w:rsidRDefault="0040495A"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3</w:t>
      </w:r>
      <w:r>
        <w:rPr>
          <w:rFonts w:hint="eastAsia"/>
          <w:sz w:val="22"/>
        </w:rPr>
        <w:t>）著作権等の権利</w:t>
      </w:r>
    </w:p>
    <w:p w:rsidR="0040495A" w:rsidRDefault="0040495A" w:rsidP="00FF31D2">
      <w:pPr>
        <w:ind w:left="880" w:hangingChars="400" w:hanging="880"/>
        <w:rPr>
          <w:sz w:val="22"/>
        </w:rPr>
      </w:pPr>
      <w:r>
        <w:rPr>
          <w:rFonts w:hint="eastAsia"/>
          <w:sz w:val="22"/>
        </w:rPr>
        <w:t xml:space="preserve">　　　</w:t>
      </w:r>
      <w:r w:rsidR="00FF31D2">
        <w:rPr>
          <w:rFonts w:hint="eastAsia"/>
          <w:sz w:val="22"/>
        </w:rPr>
        <w:t xml:space="preserve">　　</w:t>
      </w:r>
      <w:r>
        <w:rPr>
          <w:rFonts w:hint="eastAsia"/>
          <w:sz w:val="22"/>
        </w:rPr>
        <w:t>企画提案書の著作権は、当該企画提案書を作成した者に帰属するものとする。ただし、本町と契約に至った者が作成した企画提案書については、町が必要と認める場合には、町はあらかじめ通知することによりその一部または全部を無償で使用（複製、転記または転写をいう。）することができるものとする。</w:t>
      </w:r>
    </w:p>
    <w:p w:rsidR="0040495A" w:rsidRDefault="0040495A" w:rsidP="00673B89">
      <w:pPr>
        <w:rPr>
          <w:sz w:val="22"/>
        </w:rPr>
      </w:pPr>
      <w:r>
        <w:rPr>
          <w:rFonts w:hint="eastAsia"/>
          <w:sz w:val="22"/>
        </w:rPr>
        <w:t xml:space="preserve">　</w:t>
      </w:r>
      <w:r w:rsidR="00FF31D2">
        <w:rPr>
          <w:rFonts w:hint="eastAsia"/>
          <w:sz w:val="22"/>
        </w:rPr>
        <w:t xml:space="preserve">　</w:t>
      </w:r>
      <w:r>
        <w:rPr>
          <w:rFonts w:hint="eastAsia"/>
          <w:sz w:val="22"/>
        </w:rPr>
        <w:t>（</w:t>
      </w:r>
      <w:r>
        <w:rPr>
          <w:rFonts w:hint="eastAsia"/>
          <w:sz w:val="22"/>
        </w:rPr>
        <w:t>4</w:t>
      </w:r>
      <w:r>
        <w:rPr>
          <w:rFonts w:hint="eastAsia"/>
          <w:sz w:val="22"/>
        </w:rPr>
        <w:t>）異議申立</w:t>
      </w:r>
    </w:p>
    <w:p w:rsidR="0040495A" w:rsidRDefault="0040495A" w:rsidP="00FF31D2">
      <w:pPr>
        <w:ind w:left="880" w:hangingChars="400" w:hanging="880"/>
        <w:rPr>
          <w:rFonts w:ascii="Segoe UI Symbol" w:hAnsi="Segoe UI Symbol" w:cs="Segoe UI Symbol"/>
          <w:sz w:val="22"/>
        </w:rPr>
      </w:pPr>
      <w:r>
        <w:rPr>
          <w:rFonts w:hint="eastAsia"/>
          <w:sz w:val="22"/>
        </w:rPr>
        <w:t xml:space="preserve">　　　</w:t>
      </w:r>
      <w:r w:rsidR="00FF31D2">
        <w:rPr>
          <w:rFonts w:hint="eastAsia"/>
          <w:sz w:val="22"/>
        </w:rPr>
        <w:t xml:space="preserve">　　</w:t>
      </w:r>
      <w:r>
        <w:rPr>
          <w:rFonts w:ascii="Segoe UI Symbol" w:hAnsi="Segoe UI Symbol" w:cs="Segoe UI Symbol" w:hint="eastAsia"/>
          <w:sz w:val="22"/>
        </w:rPr>
        <w:t>申請者は、本プロポーザル方式の実施後、不知または内容の不明を理由として、異議</w:t>
      </w:r>
      <w:r w:rsidR="008F4F30">
        <w:rPr>
          <w:rFonts w:ascii="Segoe UI Symbol" w:hAnsi="Segoe UI Symbol" w:cs="Segoe UI Symbol" w:hint="eastAsia"/>
          <w:sz w:val="22"/>
        </w:rPr>
        <w:t>を</w:t>
      </w:r>
      <w:r>
        <w:rPr>
          <w:rFonts w:ascii="Segoe UI Symbol" w:hAnsi="Segoe UI Symbol" w:cs="Segoe UI Symbol" w:hint="eastAsia"/>
          <w:sz w:val="22"/>
        </w:rPr>
        <w:t>申し</w:t>
      </w:r>
      <w:r w:rsidR="008F4F30">
        <w:rPr>
          <w:rFonts w:ascii="Segoe UI Symbol" w:hAnsi="Segoe UI Symbol" w:cs="Segoe UI Symbol" w:hint="eastAsia"/>
          <w:sz w:val="22"/>
        </w:rPr>
        <w:t>立てる</w:t>
      </w:r>
      <w:r>
        <w:rPr>
          <w:rFonts w:ascii="Segoe UI Symbol" w:hAnsi="Segoe UI Symbol" w:cs="Segoe UI Symbol" w:hint="eastAsia"/>
          <w:sz w:val="22"/>
        </w:rPr>
        <w:t>ことはできない。</w:t>
      </w:r>
    </w:p>
    <w:p w:rsidR="0040495A" w:rsidRDefault="0040495A" w:rsidP="00FF31D2">
      <w:pPr>
        <w:ind w:leftChars="200" w:left="420"/>
        <w:rPr>
          <w:rFonts w:ascii="Segoe UI Symbol" w:hAnsi="Segoe UI Symbol" w:cs="Segoe UI Symbol"/>
          <w:sz w:val="22"/>
        </w:rPr>
      </w:pPr>
      <w:r>
        <w:rPr>
          <w:rFonts w:ascii="Segoe UI Symbol" w:hAnsi="Segoe UI Symbol" w:cs="Segoe UI Symbol" w:hint="eastAsia"/>
          <w:sz w:val="22"/>
        </w:rPr>
        <w:t>（</w:t>
      </w:r>
      <w:r>
        <w:rPr>
          <w:rFonts w:ascii="Segoe UI Symbol" w:hAnsi="Segoe UI Symbol" w:cs="Segoe UI Symbol" w:hint="eastAsia"/>
          <w:sz w:val="22"/>
        </w:rPr>
        <w:t>5</w:t>
      </w:r>
      <w:r>
        <w:rPr>
          <w:rFonts w:ascii="Segoe UI Symbol" w:hAnsi="Segoe UI Symbol" w:cs="Segoe UI Symbol" w:hint="eastAsia"/>
          <w:sz w:val="22"/>
        </w:rPr>
        <w:t>）言語及び通貨単位</w:t>
      </w:r>
    </w:p>
    <w:p w:rsidR="0040495A" w:rsidRDefault="0040495A" w:rsidP="0040495A">
      <w:pPr>
        <w:ind w:leftChars="100" w:left="430" w:hangingChars="100" w:hanging="220"/>
        <w:rPr>
          <w:rFonts w:ascii="Segoe UI Symbol" w:hAnsi="Segoe UI Symbol" w:cs="Segoe UI Symbol"/>
          <w:sz w:val="22"/>
        </w:rPr>
      </w:pPr>
      <w:r>
        <w:rPr>
          <w:rFonts w:ascii="Segoe UI Symbol" w:hAnsi="Segoe UI Symbol" w:cs="Segoe UI Symbol" w:hint="eastAsia"/>
          <w:sz w:val="22"/>
        </w:rPr>
        <w:t xml:space="preserve">　　</w:t>
      </w:r>
      <w:r w:rsidR="00FF31D2">
        <w:rPr>
          <w:rFonts w:ascii="Segoe UI Symbol" w:hAnsi="Segoe UI Symbol" w:cs="Segoe UI Symbol" w:hint="eastAsia"/>
          <w:sz w:val="22"/>
        </w:rPr>
        <w:t xml:space="preserve">　　</w:t>
      </w:r>
      <w:r>
        <w:rPr>
          <w:rFonts w:ascii="Segoe UI Symbol" w:hAnsi="Segoe UI Symbol" w:cs="Segoe UI Symbol" w:hint="eastAsia"/>
          <w:sz w:val="22"/>
        </w:rPr>
        <w:t>手続きにおいて使用する言語及び通貨単位は、日本語及び日本国通貨に限る。</w:t>
      </w:r>
    </w:p>
    <w:p w:rsidR="0040495A" w:rsidRDefault="0040495A" w:rsidP="0040495A">
      <w:pPr>
        <w:ind w:leftChars="100" w:left="430" w:hangingChars="100" w:hanging="220"/>
        <w:rPr>
          <w:rFonts w:ascii="Segoe UI Symbol" w:hAnsi="Segoe UI Symbol" w:cs="Segoe UI Symbol"/>
          <w:sz w:val="22"/>
        </w:rPr>
      </w:pPr>
    </w:p>
    <w:p w:rsidR="0040495A" w:rsidRDefault="0040495A" w:rsidP="0040495A">
      <w:pPr>
        <w:ind w:leftChars="100" w:left="430" w:hangingChars="100" w:hanging="220"/>
        <w:rPr>
          <w:rFonts w:ascii="Segoe UI Symbol" w:hAnsi="Segoe UI Symbol" w:cs="Segoe UI Symbol"/>
          <w:sz w:val="22"/>
        </w:rPr>
      </w:pPr>
      <w:r>
        <w:rPr>
          <w:rFonts w:ascii="Segoe UI Symbol" w:hAnsi="Segoe UI Symbol" w:cs="Segoe UI Symbol" w:hint="eastAsia"/>
          <w:sz w:val="22"/>
        </w:rPr>
        <w:t>１６．問い合わせ先</w:t>
      </w:r>
    </w:p>
    <w:p w:rsidR="0040495A" w:rsidRDefault="0040495A" w:rsidP="0040495A">
      <w:pPr>
        <w:ind w:leftChars="100" w:left="430" w:hangingChars="100" w:hanging="220"/>
        <w:rPr>
          <w:rFonts w:ascii="Segoe UI Symbol" w:hAnsi="Segoe UI Symbol" w:cs="Segoe UI Symbol"/>
          <w:sz w:val="22"/>
        </w:rPr>
      </w:pPr>
      <w:r>
        <w:rPr>
          <w:rFonts w:ascii="Segoe UI Symbol" w:hAnsi="Segoe UI Symbol" w:cs="Segoe UI Symbol" w:hint="eastAsia"/>
          <w:sz w:val="22"/>
        </w:rPr>
        <w:t xml:space="preserve">　　</w:t>
      </w:r>
      <w:r w:rsidR="00FF31D2">
        <w:rPr>
          <w:rFonts w:ascii="Segoe UI Symbol" w:hAnsi="Segoe UI Symbol" w:cs="Segoe UI Symbol" w:hint="eastAsia"/>
          <w:sz w:val="22"/>
        </w:rPr>
        <w:t xml:space="preserve">　</w:t>
      </w:r>
      <w:r>
        <w:rPr>
          <w:rFonts w:ascii="Segoe UI Symbol" w:hAnsi="Segoe UI Symbol" w:cs="Segoe UI Symbol" w:hint="eastAsia"/>
          <w:sz w:val="22"/>
        </w:rPr>
        <w:t>〒</w:t>
      </w:r>
      <w:r w:rsidR="00110DF5">
        <w:rPr>
          <w:rFonts w:ascii="Segoe UI Symbol" w:hAnsi="Segoe UI Symbol" w:cs="Segoe UI Symbol" w:hint="eastAsia"/>
          <w:sz w:val="22"/>
        </w:rPr>
        <w:t>９５９－４４９５</w:t>
      </w:r>
      <w:r>
        <w:rPr>
          <w:rFonts w:ascii="Segoe UI Symbol" w:hAnsi="Segoe UI Symbol" w:cs="Segoe UI Symbol" w:hint="eastAsia"/>
          <w:sz w:val="22"/>
        </w:rPr>
        <w:t xml:space="preserve">　新潟県東蒲原郡阿賀町津川</w:t>
      </w:r>
      <w:r w:rsidR="00110DF5">
        <w:rPr>
          <w:rFonts w:ascii="Segoe UI Symbol" w:hAnsi="Segoe UI Symbol" w:cs="Segoe UI Symbol" w:hint="eastAsia"/>
          <w:sz w:val="22"/>
        </w:rPr>
        <w:t>５８０</w:t>
      </w:r>
      <w:r>
        <w:rPr>
          <w:rFonts w:ascii="Segoe UI Symbol" w:hAnsi="Segoe UI Symbol" w:cs="Segoe UI Symbol" w:hint="eastAsia"/>
          <w:sz w:val="22"/>
        </w:rPr>
        <w:t>番地</w:t>
      </w:r>
    </w:p>
    <w:p w:rsidR="0040495A" w:rsidRPr="001C0E4F" w:rsidRDefault="0040495A" w:rsidP="001C0E4F">
      <w:pPr>
        <w:ind w:leftChars="100" w:left="430" w:hangingChars="100" w:hanging="220"/>
        <w:rPr>
          <w:rFonts w:ascii="Segoe UI Symbol" w:hAnsi="Segoe UI Symbol" w:cs="Segoe UI Symbol"/>
          <w:color w:val="000000" w:themeColor="text1"/>
          <w:sz w:val="22"/>
        </w:rPr>
      </w:pPr>
      <w:r>
        <w:rPr>
          <w:rFonts w:ascii="Segoe UI Symbol" w:hAnsi="Segoe UI Symbol" w:cs="Segoe UI Symbol" w:hint="eastAsia"/>
          <w:sz w:val="22"/>
        </w:rPr>
        <w:t xml:space="preserve">　　</w:t>
      </w:r>
      <w:r w:rsidR="00FF31D2">
        <w:rPr>
          <w:rFonts w:ascii="Segoe UI Symbol" w:hAnsi="Segoe UI Symbol" w:cs="Segoe UI Symbol" w:hint="eastAsia"/>
          <w:sz w:val="22"/>
        </w:rPr>
        <w:t xml:space="preserve">　</w:t>
      </w:r>
      <w:r>
        <w:rPr>
          <w:rFonts w:ascii="Segoe UI Symbol" w:hAnsi="Segoe UI Symbol" w:cs="Segoe UI Symbol" w:hint="eastAsia"/>
          <w:sz w:val="22"/>
        </w:rPr>
        <w:t>阿賀町</w:t>
      </w:r>
      <w:r w:rsidRPr="00633C9B">
        <w:rPr>
          <w:rFonts w:ascii="Segoe UI Symbol" w:hAnsi="Segoe UI Symbol" w:cs="Segoe UI Symbol" w:hint="eastAsia"/>
          <w:color w:val="000000" w:themeColor="text1"/>
          <w:sz w:val="22"/>
        </w:rPr>
        <w:t>役場まちづくり観光課</w:t>
      </w:r>
      <w:r w:rsidR="00110DF5">
        <w:rPr>
          <w:rFonts w:ascii="Segoe UI Symbol" w:hAnsi="Segoe UI Symbol" w:cs="Segoe UI Symbol" w:hint="eastAsia"/>
          <w:color w:val="000000" w:themeColor="text1"/>
          <w:sz w:val="22"/>
        </w:rPr>
        <w:t xml:space="preserve">　</w:t>
      </w:r>
      <w:r w:rsidR="00E04B3A" w:rsidRPr="00633C9B">
        <w:rPr>
          <w:rFonts w:ascii="Segoe UI Symbol" w:hAnsi="Segoe UI Symbol" w:cs="Segoe UI Symbol" w:hint="eastAsia"/>
          <w:color w:val="000000" w:themeColor="text1"/>
          <w:sz w:val="22"/>
        </w:rPr>
        <w:t>ふるさと納税係（阿賀町役場本庁</w:t>
      </w:r>
      <w:r w:rsidR="00110DF5">
        <w:rPr>
          <w:rFonts w:ascii="Segoe UI Symbol" w:hAnsi="Segoe UI Symbol" w:cs="Segoe UI Symbol" w:hint="eastAsia"/>
          <w:color w:val="000000" w:themeColor="text1"/>
          <w:sz w:val="22"/>
        </w:rPr>
        <w:t>２</w:t>
      </w:r>
      <w:r w:rsidR="00E04B3A" w:rsidRPr="00633C9B">
        <w:rPr>
          <w:rFonts w:ascii="Segoe UI Symbol" w:hAnsi="Segoe UI Symbol" w:cs="Segoe UI Symbol" w:hint="eastAsia"/>
          <w:color w:val="000000" w:themeColor="text1"/>
          <w:sz w:val="22"/>
        </w:rPr>
        <w:t>階）</w:t>
      </w:r>
    </w:p>
    <w:p w:rsidR="009F5394" w:rsidRDefault="0040495A" w:rsidP="0040495A">
      <w:pPr>
        <w:ind w:leftChars="100" w:left="430" w:hangingChars="100" w:hanging="220"/>
        <w:rPr>
          <w:rFonts w:ascii="Segoe UI Symbol" w:hAnsi="Segoe UI Symbol" w:cs="Segoe UI Symbol"/>
          <w:sz w:val="22"/>
        </w:rPr>
      </w:pPr>
      <w:r>
        <w:rPr>
          <w:rFonts w:ascii="Segoe UI Symbol" w:hAnsi="Segoe UI Symbol" w:cs="Segoe UI Symbol" w:hint="eastAsia"/>
          <w:sz w:val="22"/>
        </w:rPr>
        <w:t xml:space="preserve">　　</w:t>
      </w:r>
      <w:r w:rsidR="00FF31D2">
        <w:rPr>
          <w:rFonts w:ascii="Segoe UI Symbol" w:hAnsi="Segoe UI Symbol" w:cs="Segoe UI Symbol" w:hint="eastAsia"/>
          <w:sz w:val="22"/>
        </w:rPr>
        <w:t xml:space="preserve">　</w:t>
      </w:r>
      <w:r>
        <w:rPr>
          <w:rFonts w:ascii="Segoe UI Symbol" w:hAnsi="Segoe UI Symbol" w:cs="Segoe UI Symbol" w:hint="eastAsia"/>
          <w:sz w:val="22"/>
        </w:rPr>
        <w:t>電</w:t>
      </w:r>
      <w:r w:rsidR="009F5394">
        <w:rPr>
          <w:rFonts w:ascii="Segoe UI Symbol" w:hAnsi="Segoe UI Symbol" w:cs="Segoe UI Symbol" w:hint="eastAsia"/>
          <w:sz w:val="22"/>
        </w:rPr>
        <w:t xml:space="preserve">　</w:t>
      </w:r>
      <w:r>
        <w:rPr>
          <w:rFonts w:ascii="Segoe UI Symbol" w:hAnsi="Segoe UI Symbol" w:cs="Segoe UI Symbol" w:hint="eastAsia"/>
          <w:sz w:val="22"/>
        </w:rPr>
        <w:t>話</w:t>
      </w:r>
      <w:r w:rsidR="009F5394">
        <w:rPr>
          <w:rFonts w:ascii="Segoe UI Symbol" w:hAnsi="Segoe UI Symbol" w:cs="Segoe UI Symbol" w:hint="eastAsia"/>
          <w:sz w:val="22"/>
        </w:rPr>
        <w:t>：</w:t>
      </w:r>
      <w:r w:rsidR="00110DF5">
        <w:rPr>
          <w:rFonts w:ascii="Segoe UI Symbol" w:hAnsi="Segoe UI Symbol" w:cs="Segoe UI Symbol" w:hint="eastAsia"/>
          <w:sz w:val="22"/>
        </w:rPr>
        <w:t>０２５４－９２－４７６６</w:t>
      </w:r>
      <w:r>
        <w:rPr>
          <w:rFonts w:ascii="Segoe UI Symbol" w:hAnsi="Segoe UI Symbol" w:cs="Segoe UI Symbol" w:hint="eastAsia"/>
          <w:sz w:val="22"/>
        </w:rPr>
        <w:t xml:space="preserve">　</w:t>
      </w:r>
    </w:p>
    <w:p w:rsidR="0040495A" w:rsidRDefault="009F5394" w:rsidP="009F5394">
      <w:pPr>
        <w:ind w:leftChars="200" w:left="420" w:firstLineChars="200" w:firstLine="440"/>
        <w:rPr>
          <w:rFonts w:ascii="Segoe UI Symbol" w:hAnsi="Segoe UI Symbol" w:cs="Segoe UI Symbol"/>
          <w:sz w:val="22"/>
        </w:rPr>
      </w:pPr>
      <w:r>
        <w:rPr>
          <w:rFonts w:ascii="Segoe UI Symbol" w:hAnsi="Segoe UI Symbol" w:cs="Segoe UI Symbol" w:hint="eastAsia"/>
          <w:sz w:val="22"/>
        </w:rPr>
        <w:t>ＦＡＸ：</w:t>
      </w:r>
      <w:r w:rsidR="00110DF5">
        <w:rPr>
          <w:rFonts w:ascii="Segoe UI Symbol" w:hAnsi="Segoe UI Symbol" w:cs="Segoe UI Symbol" w:hint="eastAsia"/>
          <w:sz w:val="22"/>
        </w:rPr>
        <w:t>０２５４－９２－５４７９</w:t>
      </w:r>
    </w:p>
    <w:p w:rsidR="003632C7" w:rsidRPr="00633C9B" w:rsidRDefault="0040495A" w:rsidP="00633C9B">
      <w:pPr>
        <w:ind w:leftChars="100" w:left="430" w:hangingChars="100" w:hanging="220"/>
        <w:rPr>
          <w:rFonts w:ascii="Segoe UI Symbol" w:hAnsi="Segoe UI Symbol" w:cs="Segoe UI Symbol"/>
          <w:sz w:val="22"/>
        </w:rPr>
      </w:pPr>
      <w:r>
        <w:rPr>
          <w:rFonts w:ascii="Segoe UI Symbol" w:hAnsi="Segoe UI Symbol" w:cs="Segoe UI Symbol" w:hint="eastAsia"/>
          <w:sz w:val="22"/>
        </w:rPr>
        <w:t xml:space="preserve">　　</w:t>
      </w:r>
      <w:r w:rsidR="00FF31D2">
        <w:rPr>
          <w:rFonts w:ascii="Segoe UI Symbol" w:hAnsi="Segoe UI Symbol" w:cs="Segoe UI Symbol" w:hint="eastAsia"/>
          <w:sz w:val="22"/>
        </w:rPr>
        <w:t xml:space="preserve">　</w:t>
      </w:r>
      <w:r w:rsidR="00110DF5">
        <w:rPr>
          <w:rFonts w:ascii="Segoe UI Symbol" w:hAnsi="Segoe UI Symbol" w:cs="Segoe UI Symbol" w:hint="eastAsia"/>
          <w:sz w:val="22"/>
        </w:rPr>
        <w:t>メール：</w:t>
      </w:r>
      <w:r>
        <w:rPr>
          <w:rFonts w:ascii="Segoe UI Symbol" w:hAnsi="Segoe UI Symbol" w:cs="Segoe UI Symbol" w:hint="eastAsia"/>
          <w:sz w:val="22"/>
        </w:rPr>
        <w:t>f</w:t>
      </w:r>
      <w:r>
        <w:rPr>
          <w:rFonts w:ascii="Segoe UI Symbol" w:hAnsi="Segoe UI Symbol" w:cs="Segoe UI Symbol"/>
          <w:sz w:val="22"/>
        </w:rPr>
        <w:t>urusato@town.aga.lg.jp</w:t>
      </w:r>
    </w:p>
    <w:sectPr w:rsidR="003632C7" w:rsidRPr="00633C9B" w:rsidSect="00E070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CE7" w:rsidRDefault="00974CE7" w:rsidP="009D21D8">
      <w:r>
        <w:separator/>
      </w:r>
    </w:p>
  </w:endnote>
  <w:endnote w:type="continuationSeparator" w:id="0">
    <w:p w:rsidR="00974CE7" w:rsidRDefault="00974CE7" w:rsidP="009D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CE7" w:rsidRDefault="00974CE7" w:rsidP="009D21D8">
      <w:r>
        <w:separator/>
      </w:r>
    </w:p>
  </w:footnote>
  <w:footnote w:type="continuationSeparator" w:id="0">
    <w:p w:rsidR="00974CE7" w:rsidRDefault="00974CE7" w:rsidP="009D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50C"/>
    <w:multiLevelType w:val="hybridMultilevel"/>
    <w:tmpl w:val="EBB08634"/>
    <w:lvl w:ilvl="0" w:tplc="6CDE1AF2">
      <w:start w:val="1"/>
      <w:numFmt w:val="decimal"/>
      <w:lvlText w:val="(%1)"/>
      <w:lvlJc w:val="left"/>
      <w:pPr>
        <w:ind w:left="360" w:hanging="360"/>
      </w:pPr>
      <w:rPr>
        <w:rFonts w:hint="default"/>
      </w:rPr>
    </w:lvl>
    <w:lvl w:ilvl="1" w:tplc="FBEE98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85188"/>
    <w:multiLevelType w:val="hybridMultilevel"/>
    <w:tmpl w:val="D62C0558"/>
    <w:lvl w:ilvl="0" w:tplc="9042B1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6422C"/>
    <w:multiLevelType w:val="hybridMultilevel"/>
    <w:tmpl w:val="0E7AD8CC"/>
    <w:lvl w:ilvl="0" w:tplc="A20E7D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D1B9C"/>
    <w:multiLevelType w:val="hybridMultilevel"/>
    <w:tmpl w:val="58E496EA"/>
    <w:lvl w:ilvl="0" w:tplc="81425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8056C"/>
    <w:multiLevelType w:val="hybridMultilevel"/>
    <w:tmpl w:val="43B6F8DE"/>
    <w:lvl w:ilvl="0" w:tplc="13201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EA086D"/>
    <w:multiLevelType w:val="hybridMultilevel"/>
    <w:tmpl w:val="89FC179A"/>
    <w:lvl w:ilvl="0" w:tplc="8C58A784">
      <w:start w:val="1"/>
      <w:numFmt w:val="decimal"/>
      <w:lvlText w:val="(%1)"/>
      <w:lvlJc w:val="left"/>
      <w:pPr>
        <w:ind w:left="360" w:hanging="360"/>
      </w:pPr>
      <w:rPr>
        <w:rFonts w:hint="default"/>
      </w:rPr>
    </w:lvl>
    <w:lvl w:ilvl="1" w:tplc="F07C6482">
      <w:start w:val="1"/>
      <w:numFmt w:val="decimalEnclosedCircle"/>
      <w:lvlText w:val="%2"/>
      <w:lvlJc w:val="left"/>
      <w:pPr>
        <w:ind w:left="780" w:hanging="360"/>
      </w:pPr>
      <w:rPr>
        <w:rFonts w:hint="default"/>
      </w:rPr>
    </w:lvl>
    <w:lvl w:ilvl="2" w:tplc="D0C46DE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60282A"/>
    <w:multiLevelType w:val="hybridMultilevel"/>
    <w:tmpl w:val="8D22FBCE"/>
    <w:lvl w:ilvl="0" w:tplc="B7C0B88C">
      <w:start w:val="1"/>
      <w:numFmt w:val="decimal"/>
      <w:lvlText w:val="(%1)"/>
      <w:lvlJc w:val="left"/>
      <w:pPr>
        <w:ind w:left="360" w:hanging="360"/>
      </w:pPr>
      <w:rPr>
        <w:rFonts w:hint="default"/>
      </w:rPr>
    </w:lvl>
    <w:lvl w:ilvl="1" w:tplc="CEF4F2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75D97"/>
    <w:multiLevelType w:val="hybridMultilevel"/>
    <w:tmpl w:val="5E8C8214"/>
    <w:lvl w:ilvl="0" w:tplc="FC5CDC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463514"/>
    <w:multiLevelType w:val="hybridMultilevel"/>
    <w:tmpl w:val="EEF0EB12"/>
    <w:lvl w:ilvl="0" w:tplc="1E482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2"/>
    <w:rsid w:val="00006E9E"/>
    <w:rsid w:val="000148F8"/>
    <w:rsid w:val="00015693"/>
    <w:rsid w:val="000207AE"/>
    <w:rsid w:val="000267DF"/>
    <w:rsid w:val="00044E0E"/>
    <w:rsid w:val="00045006"/>
    <w:rsid w:val="00047BE4"/>
    <w:rsid w:val="000514D9"/>
    <w:rsid w:val="00052DE8"/>
    <w:rsid w:val="000739F6"/>
    <w:rsid w:val="00074A39"/>
    <w:rsid w:val="000753A6"/>
    <w:rsid w:val="000839B5"/>
    <w:rsid w:val="00084DB9"/>
    <w:rsid w:val="000918ED"/>
    <w:rsid w:val="00092E40"/>
    <w:rsid w:val="000A1478"/>
    <w:rsid w:val="000A482D"/>
    <w:rsid w:val="000E6E62"/>
    <w:rsid w:val="000F761B"/>
    <w:rsid w:val="00101ABA"/>
    <w:rsid w:val="00101C48"/>
    <w:rsid w:val="00104A74"/>
    <w:rsid w:val="00105A15"/>
    <w:rsid w:val="00106D61"/>
    <w:rsid w:val="00110DF5"/>
    <w:rsid w:val="0012734F"/>
    <w:rsid w:val="00145B58"/>
    <w:rsid w:val="00146DC8"/>
    <w:rsid w:val="00155F88"/>
    <w:rsid w:val="001623B9"/>
    <w:rsid w:val="00167459"/>
    <w:rsid w:val="00167AE7"/>
    <w:rsid w:val="00174FE6"/>
    <w:rsid w:val="001826F5"/>
    <w:rsid w:val="001943D0"/>
    <w:rsid w:val="00196F6E"/>
    <w:rsid w:val="001A7E8F"/>
    <w:rsid w:val="001B669B"/>
    <w:rsid w:val="001C0E4F"/>
    <w:rsid w:val="001C4359"/>
    <w:rsid w:val="001D018F"/>
    <w:rsid w:val="001D086F"/>
    <w:rsid w:val="001D42C9"/>
    <w:rsid w:val="001D56BA"/>
    <w:rsid w:val="001E7258"/>
    <w:rsid w:val="001F475A"/>
    <w:rsid w:val="00204F85"/>
    <w:rsid w:val="00220A6C"/>
    <w:rsid w:val="002233E4"/>
    <w:rsid w:val="002314EC"/>
    <w:rsid w:val="002332DF"/>
    <w:rsid w:val="00236620"/>
    <w:rsid w:val="002416D4"/>
    <w:rsid w:val="0024250E"/>
    <w:rsid w:val="002454FE"/>
    <w:rsid w:val="00251D31"/>
    <w:rsid w:val="00267660"/>
    <w:rsid w:val="00272A0B"/>
    <w:rsid w:val="002760E6"/>
    <w:rsid w:val="00276FFE"/>
    <w:rsid w:val="0028032C"/>
    <w:rsid w:val="002915F9"/>
    <w:rsid w:val="00294339"/>
    <w:rsid w:val="002951E9"/>
    <w:rsid w:val="0029593B"/>
    <w:rsid w:val="002A7B3B"/>
    <w:rsid w:val="002B6792"/>
    <w:rsid w:val="002D2596"/>
    <w:rsid w:val="002D50F1"/>
    <w:rsid w:val="002D546A"/>
    <w:rsid w:val="002E5FF0"/>
    <w:rsid w:val="002E6BD5"/>
    <w:rsid w:val="003040D2"/>
    <w:rsid w:val="00312D3D"/>
    <w:rsid w:val="003164E5"/>
    <w:rsid w:val="00330413"/>
    <w:rsid w:val="00332A7F"/>
    <w:rsid w:val="00332C59"/>
    <w:rsid w:val="00337638"/>
    <w:rsid w:val="00340B6F"/>
    <w:rsid w:val="00340EF6"/>
    <w:rsid w:val="003461FD"/>
    <w:rsid w:val="003525BE"/>
    <w:rsid w:val="003570F5"/>
    <w:rsid w:val="003632C7"/>
    <w:rsid w:val="0036750A"/>
    <w:rsid w:val="0038094C"/>
    <w:rsid w:val="003814ED"/>
    <w:rsid w:val="003838F6"/>
    <w:rsid w:val="00390613"/>
    <w:rsid w:val="003A2B9C"/>
    <w:rsid w:val="003A7076"/>
    <w:rsid w:val="003D2B24"/>
    <w:rsid w:val="003D4A06"/>
    <w:rsid w:val="003D75EF"/>
    <w:rsid w:val="003F2CBD"/>
    <w:rsid w:val="00403F67"/>
    <w:rsid w:val="0040495A"/>
    <w:rsid w:val="00413E24"/>
    <w:rsid w:val="00415FC4"/>
    <w:rsid w:val="00422E0A"/>
    <w:rsid w:val="0044766E"/>
    <w:rsid w:val="00451AE6"/>
    <w:rsid w:val="004562AD"/>
    <w:rsid w:val="00456989"/>
    <w:rsid w:val="00473210"/>
    <w:rsid w:val="00483431"/>
    <w:rsid w:val="00492B35"/>
    <w:rsid w:val="004A0876"/>
    <w:rsid w:val="004C6B7B"/>
    <w:rsid w:val="004D0BEC"/>
    <w:rsid w:val="004D3E1E"/>
    <w:rsid w:val="004D6CBB"/>
    <w:rsid w:val="004E1514"/>
    <w:rsid w:val="004F4854"/>
    <w:rsid w:val="00501E64"/>
    <w:rsid w:val="00502911"/>
    <w:rsid w:val="005130FC"/>
    <w:rsid w:val="00513B07"/>
    <w:rsid w:val="005142AD"/>
    <w:rsid w:val="00521B50"/>
    <w:rsid w:val="00523982"/>
    <w:rsid w:val="0053057B"/>
    <w:rsid w:val="00530FF5"/>
    <w:rsid w:val="00534492"/>
    <w:rsid w:val="00550059"/>
    <w:rsid w:val="005715B7"/>
    <w:rsid w:val="005778A9"/>
    <w:rsid w:val="00587BA8"/>
    <w:rsid w:val="00597D55"/>
    <w:rsid w:val="005A1CA2"/>
    <w:rsid w:val="005A3D62"/>
    <w:rsid w:val="005B2251"/>
    <w:rsid w:val="005B5FDB"/>
    <w:rsid w:val="005C78EF"/>
    <w:rsid w:val="005E35CE"/>
    <w:rsid w:val="005F05BB"/>
    <w:rsid w:val="00612827"/>
    <w:rsid w:val="00615A5E"/>
    <w:rsid w:val="00626B97"/>
    <w:rsid w:val="006278DE"/>
    <w:rsid w:val="00627BAA"/>
    <w:rsid w:val="00633C9B"/>
    <w:rsid w:val="00640B91"/>
    <w:rsid w:val="006557D8"/>
    <w:rsid w:val="00662427"/>
    <w:rsid w:val="006708E2"/>
    <w:rsid w:val="00673B89"/>
    <w:rsid w:val="0069136C"/>
    <w:rsid w:val="0069269D"/>
    <w:rsid w:val="00695560"/>
    <w:rsid w:val="006B2DD6"/>
    <w:rsid w:val="006D39ED"/>
    <w:rsid w:val="006D796A"/>
    <w:rsid w:val="006E1E15"/>
    <w:rsid w:val="006F2062"/>
    <w:rsid w:val="00713F22"/>
    <w:rsid w:val="00717E22"/>
    <w:rsid w:val="00733768"/>
    <w:rsid w:val="007373F1"/>
    <w:rsid w:val="00741E05"/>
    <w:rsid w:val="00762DE5"/>
    <w:rsid w:val="00764AE1"/>
    <w:rsid w:val="0076522C"/>
    <w:rsid w:val="0076638A"/>
    <w:rsid w:val="007966D8"/>
    <w:rsid w:val="007A6E2A"/>
    <w:rsid w:val="007B246E"/>
    <w:rsid w:val="007C31A6"/>
    <w:rsid w:val="007D0421"/>
    <w:rsid w:val="007D2B84"/>
    <w:rsid w:val="007E2D77"/>
    <w:rsid w:val="007F1A9B"/>
    <w:rsid w:val="00803514"/>
    <w:rsid w:val="008069EE"/>
    <w:rsid w:val="0081206E"/>
    <w:rsid w:val="00816EA9"/>
    <w:rsid w:val="00821268"/>
    <w:rsid w:val="00823346"/>
    <w:rsid w:val="00845C2D"/>
    <w:rsid w:val="00854078"/>
    <w:rsid w:val="008555BB"/>
    <w:rsid w:val="00882C1B"/>
    <w:rsid w:val="00884F45"/>
    <w:rsid w:val="008A340B"/>
    <w:rsid w:val="008B1CB0"/>
    <w:rsid w:val="008C0ACD"/>
    <w:rsid w:val="008F3A4B"/>
    <w:rsid w:val="008F4F30"/>
    <w:rsid w:val="00936ED0"/>
    <w:rsid w:val="0093755E"/>
    <w:rsid w:val="00941636"/>
    <w:rsid w:val="00964911"/>
    <w:rsid w:val="0096681B"/>
    <w:rsid w:val="0096683B"/>
    <w:rsid w:val="00974CE7"/>
    <w:rsid w:val="00981878"/>
    <w:rsid w:val="0098528D"/>
    <w:rsid w:val="00986332"/>
    <w:rsid w:val="009879E2"/>
    <w:rsid w:val="0099130D"/>
    <w:rsid w:val="009A7518"/>
    <w:rsid w:val="009B6142"/>
    <w:rsid w:val="009D21D8"/>
    <w:rsid w:val="009F342C"/>
    <w:rsid w:val="009F5394"/>
    <w:rsid w:val="00A000EC"/>
    <w:rsid w:val="00A0271B"/>
    <w:rsid w:val="00A04972"/>
    <w:rsid w:val="00A12A90"/>
    <w:rsid w:val="00A301B4"/>
    <w:rsid w:val="00A30CE4"/>
    <w:rsid w:val="00A342A2"/>
    <w:rsid w:val="00A34F54"/>
    <w:rsid w:val="00A50D59"/>
    <w:rsid w:val="00A5187C"/>
    <w:rsid w:val="00A66A50"/>
    <w:rsid w:val="00A7234A"/>
    <w:rsid w:val="00A92467"/>
    <w:rsid w:val="00A93D4E"/>
    <w:rsid w:val="00A97557"/>
    <w:rsid w:val="00AB4125"/>
    <w:rsid w:val="00AC0FEA"/>
    <w:rsid w:val="00AC49B4"/>
    <w:rsid w:val="00AC66C2"/>
    <w:rsid w:val="00AD270A"/>
    <w:rsid w:val="00AE58C9"/>
    <w:rsid w:val="00AF432B"/>
    <w:rsid w:val="00AF4C6D"/>
    <w:rsid w:val="00AF4F41"/>
    <w:rsid w:val="00AF5D24"/>
    <w:rsid w:val="00B017BD"/>
    <w:rsid w:val="00B2173C"/>
    <w:rsid w:val="00B445A9"/>
    <w:rsid w:val="00B46038"/>
    <w:rsid w:val="00B5591B"/>
    <w:rsid w:val="00B570CC"/>
    <w:rsid w:val="00B6072F"/>
    <w:rsid w:val="00B626C5"/>
    <w:rsid w:val="00B66256"/>
    <w:rsid w:val="00B71F42"/>
    <w:rsid w:val="00B72746"/>
    <w:rsid w:val="00B74130"/>
    <w:rsid w:val="00B7776B"/>
    <w:rsid w:val="00B81707"/>
    <w:rsid w:val="00B8313E"/>
    <w:rsid w:val="00B914ED"/>
    <w:rsid w:val="00B92409"/>
    <w:rsid w:val="00B96CEF"/>
    <w:rsid w:val="00BA7204"/>
    <w:rsid w:val="00BB08FE"/>
    <w:rsid w:val="00BB5884"/>
    <w:rsid w:val="00BC57EA"/>
    <w:rsid w:val="00BC77A7"/>
    <w:rsid w:val="00BD13D7"/>
    <w:rsid w:val="00BD4C66"/>
    <w:rsid w:val="00BD705A"/>
    <w:rsid w:val="00BE5AEB"/>
    <w:rsid w:val="00BF12C8"/>
    <w:rsid w:val="00C02479"/>
    <w:rsid w:val="00C03053"/>
    <w:rsid w:val="00C03BB0"/>
    <w:rsid w:val="00C04BA7"/>
    <w:rsid w:val="00C050D0"/>
    <w:rsid w:val="00C062EC"/>
    <w:rsid w:val="00C11780"/>
    <w:rsid w:val="00C20190"/>
    <w:rsid w:val="00C30876"/>
    <w:rsid w:val="00C30A74"/>
    <w:rsid w:val="00C30AA8"/>
    <w:rsid w:val="00C340A1"/>
    <w:rsid w:val="00C34C7B"/>
    <w:rsid w:val="00C45B37"/>
    <w:rsid w:val="00C606FA"/>
    <w:rsid w:val="00C65A97"/>
    <w:rsid w:val="00C72949"/>
    <w:rsid w:val="00C82F3D"/>
    <w:rsid w:val="00C8673E"/>
    <w:rsid w:val="00C86F1B"/>
    <w:rsid w:val="00C87467"/>
    <w:rsid w:val="00CA0346"/>
    <w:rsid w:val="00CA4F84"/>
    <w:rsid w:val="00CC08A2"/>
    <w:rsid w:val="00CD4C29"/>
    <w:rsid w:val="00CD5F85"/>
    <w:rsid w:val="00CD6384"/>
    <w:rsid w:val="00CE2543"/>
    <w:rsid w:val="00CE745D"/>
    <w:rsid w:val="00D00956"/>
    <w:rsid w:val="00D12B1C"/>
    <w:rsid w:val="00D14530"/>
    <w:rsid w:val="00D200CE"/>
    <w:rsid w:val="00D21B7F"/>
    <w:rsid w:val="00D22218"/>
    <w:rsid w:val="00D252B1"/>
    <w:rsid w:val="00D31F5D"/>
    <w:rsid w:val="00D4535B"/>
    <w:rsid w:val="00D73D05"/>
    <w:rsid w:val="00D73FB3"/>
    <w:rsid w:val="00D959BF"/>
    <w:rsid w:val="00D97239"/>
    <w:rsid w:val="00DA0E8E"/>
    <w:rsid w:val="00DA5EC4"/>
    <w:rsid w:val="00DA6570"/>
    <w:rsid w:val="00DB4C5E"/>
    <w:rsid w:val="00DC3547"/>
    <w:rsid w:val="00DC4326"/>
    <w:rsid w:val="00DE1E7A"/>
    <w:rsid w:val="00DE69F6"/>
    <w:rsid w:val="00E02D9B"/>
    <w:rsid w:val="00E04B3A"/>
    <w:rsid w:val="00E070F9"/>
    <w:rsid w:val="00E10A21"/>
    <w:rsid w:val="00E25366"/>
    <w:rsid w:val="00E309B5"/>
    <w:rsid w:val="00E41209"/>
    <w:rsid w:val="00E53E0F"/>
    <w:rsid w:val="00E62890"/>
    <w:rsid w:val="00E649C1"/>
    <w:rsid w:val="00E72097"/>
    <w:rsid w:val="00E7415F"/>
    <w:rsid w:val="00E80760"/>
    <w:rsid w:val="00E9444E"/>
    <w:rsid w:val="00EA5EFB"/>
    <w:rsid w:val="00EB4C60"/>
    <w:rsid w:val="00ED3CA0"/>
    <w:rsid w:val="00EE0FDD"/>
    <w:rsid w:val="00EE16A5"/>
    <w:rsid w:val="00EE37FD"/>
    <w:rsid w:val="00EE7153"/>
    <w:rsid w:val="00EF7947"/>
    <w:rsid w:val="00EF7A56"/>
    <w:rsid w:val="00F11416"/>
    <w:rsid w:val="00F20A7F"/>
    <w:rsid w:val="00F249D6"/>
    <w:rsid w:val="00F5568B"/>
    <w:rsid w:val="00F64BAA"/>
    <w:rsid w:val="00F70226"/>
    <w:rsid w:val="00F7224A"/>
    <w:rsid w:val="00F7527C"/>
    <w:rsid w:val="00F804D7"/>
    <w:rsid w:val="00F8637D"/>
    <w:rsid w:val="00F8700E"/>
    <w:rsid w:val="00F92B6E"/>
    <w:rsid w:val="00F9466F"/>
    <w:rsid w:val="00F9668F"/>
    <w:rsid w:val="00FB273D"/>
    <w:rsid w:val="00FB73F7"/>
    <w:rsid w:val="00FC6E74"/>
    <w:rsid w:val="00FC75FC"/>
    <w:rsid w:val="00FE7F84"/>
    <w:rsid w:val="00FF31D2"/>
    <w:rsid w:val="00FF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B55D2"/>
  <w15:chartTrackingRefBased/>
  <w15:docId w15:val="{73414E0A-367A-45D1-AE86-4EDB6393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142"/>
    <w:pPr>
      <w:ind w:leftChars="400" w:left="840"/>
    </w:pPr>
  </w:style>
  <w:style w:type="table" w:styleId="a4">
    <w:name w:val="Table Grid"/>
    <w:basedOn w:val="a1"/>
    <w:uiPriority w:val="39"/>
    <w:rsid w:val="005B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72097"/>
    <w:rPr>
      <w:color w:val="0563C1" w:themeColor="hyperlink"/>
      <w:u w:val="single"/>
    </w:rPr>
  </w:style>
  <w:style w:type="paragraph" w:styleId="a6">
    <w:name w:val="Balloon Text"/>
    <w:basedOn w:val="a"/>
    <w:link w:val="a7"/>
    <w:uiPriority w:val="99"/>
    <w:semiHidden/>
    <w:unhideWhenUsed/>
    <w:rsid w:val="00B217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173C"/>
    <w:rPr>
      <w:rFonts w:asciiTheme="majorHAnsi" w:eastAsiaTheme="majorEastAsia" w:hAnsiTheme="majorHAnsi" w:cstheme="majorBidi"/>
      <w:sz w:val="18"/>
      <w:szCs w:val="18"/>
    </w:rPr>
  </w:style>
  <w:style w:type="paragraph" w:styleId="a8">
    <w:name w:val="header"/>
    <w:basedOn w:val="a"/>
    <w:link w:val="a9"/>
    <w:uiPriority w:val="99"/>
    <w:unhideWhenUsed/>
    <w:rsid w:val="009D21D8"/>
    <w:pPr>
      <w:tabs>
        <w:tab w:val="center" w:pos="4252"/>
        <w:tab w:val="right" w:pos="8504"/>
      </w:tabs>
      <w:snapToGrid w:val="0"/>
    </w:pPr>
  </w:style>
  <w:style w:type="character" w:customStyle="1" w:styleId="a9">
    <w:name w:val="ヘッダー (文字)"/>
    <w:basedOn w:val="a0"/>
    <w:link w:val="a8"/>
    <w:uiPriority w:val="99"/>
    <w:rsid w:val="009D21D8"/>
  </w:style>
  <w:style w:type="paragraph" w:styleId="aa">
    <w:name w:val="footer"/>
    <w:basedOn w:val="a"/>
    <w:link w:val="ab"/>
    <w:uiPriority w:val="99"/>
    <w:unhideWhenUsed/>
    <w:rsid w:val="009D21D8"/>
    <w:pPr>
      <w:tabs>
        <w:tab w:val="center" w:pos="4252"/>
        <w:tab w:val="right" w:pos="8504"/>
      </w:tabs>
      <w:snapToGrid w:val="0"/>
    </w:pPr>
  </w:style>
  <w:style w:type="character" w:customStyle="1" w:styleId="ab">
    <w:name w:val="フッター (文字)"/>
    <w:basedOn w:val="a0"/>
    <w:link w:val="aa"/>
    <w:uiPriority w:val="99"/>
    <w:rsid w:val="009D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6</Pages>
  <Words>777</Words>
  <Characters>4432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JWS14121</dc:creator>
  <cp:keywords/>
  <dc:description/>
  <cp:lastModifiedBy>JWS18001</cp:lastModifiedBy>
  <cp:revision>36</cp:revision>
  <cp:lastPrinted>2022-07-06T05:18:00Z</cp:lastPrinted>
  <dcterms:created xsi:type="dcterms:W3CDTF">2022-02-15T03:01:00Z</dcterms:created>
  <dcterms:modified xsi:type="dcterms:W3CDTF">2022-07-06T08:04:00Z</dcterms:modified>
</cp:coreProperties>
</file>