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4"/>
        </w:rPr>
      </w:pPr>
      <w:r>
        <w:rPr>
          <w:rFonts w:hint="eastAsia" w:ascii="ＭＳ 明朝" w:hAnsi="ＭＳ 明朝" w:eastAsia="ＭＳ 明朝"/>
          <w:sz w:val="24"/>
        </w:rPr>
        <w:t>せたな町ふるさと納税推進事業代行業務</w:t>
      </w:r>
      <w:r>
        <w:rPr>
          <w:rFonts w:hint="default" w:ascii="ＭＳ 明朝" w:hAnsi="ＭＳ 明朝" w:eastAsia="ＭＳ 明朝"/>
          <w:sz w:val="24"/>
        </w:rPr>
        <w:t>仕様書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１．業務名</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せたな町ふるさと納税推進事業代行業務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２．業務の目的</w:t>
      </w:r>
    </w:p>
    <w:p>
      <w:pPr>
        <w:pStyle w:val="0"/>
        <w:ind w:left="210" w:leftChars="100" w:firstLine="240" w:firstLineChars="100"/>
        <w:rPr>
          <w:rFonts w:hint="default" w:ascii="ＭＳ 明朝" w:hAnsi="ＭＳ 明朝" w:eastAsia="ＭＳ 明朝"/>
          <w:sz w:val="24"/>
        </w:rPr>
      </w:pPr>
      <w:r>
        <w:rPr>
          <w:rFonts w:hint="eastAsia" w:ascii="ＭＳ 明朝" w:hAnsi="ＭＳ 明朝" w:eastAsia="ＭＳ 明朝"/>
          <w:sz w:val="24"/>
        </w:rPr>
        <w:t>せたな町</w:t>
      </w:r>
      <w:r>
        <w:rPr>
          <w:rFonts w:hint="default" w:ascii="ＭＳ 明朝" w:hAnsi="ＭＳ 明朝" w:eastAsia="ＭＳ 明朝"/>
          <w:sz w:val="24"/>
        </w:rPr>
        <w:t>（以下「町」という。）が行うふるさと納税業務について、寄附</w:t>
      </w:r>
      <w:r>
        <w:rPr>
          <w:rFonts w:hint="eastAsia" w:ascii="ＭＳ 明朝" w:hAnsi="ＭＳ 明朝" w:eastAsia="ＭＳ 明朝"/>
          <w:sz w:val="24"/>
        </w:rPr>
        <w:t>金</w:t>
      </w:r>
      <w:r>
        <w:rPr>
          <w:rFonts w:hint="default" w:ascii="ＭＳ 明朝" w:hAnsi="ＭＳ 明朝" w:eastAsia="ＭＳ 明朝"/>
          <w:sz w:val="24"/>
        </w:rPr>
        <w:t>の</w:t>
      </w:r>
      <w:r>
        <w:rPr>
          <w:rFonts w:hint="eastAsia" w:ascii="ＭＳ 明朝" w:hAnsi="ＭＳ 明朝" w:eastAsia="ＭＳ 明朝"/>
          <w:sz w:val="24"/>
        </w:rPr>
        <w:t>受入</w:t>
      </w:r>
      <w:r>
        <w:rPr>
          <w:rFonts w:hint="default" w:ascii="ＭＳ 明朝" w:hAnsi="ＭＳ 明朝" w:eastAsia="ＭＳ 明朝"/>
          <w:sz w:val="24"/>
        </w:rPr>
        <w:t>、寄附者情</w:t>
      </w:r>
      <w:r>
        <w:rPr>
          <w:rFonts w:hint="eastAsia" w:ascii="ＭＳ 明朝" w:hAnsi="ＭＳ 明朝" w:eastAsia="ＭＳ 明朝"/>
          <w:sz w:val="24"/>
        </w:rPr>
        <w:t>報の管理、返礼品の発注・配送管理等の</w:t>
      </w:r>
      <w:r>
        <w:rPr>
          <w:rFonts w:hint="default" w:ascii="ＭＳ 明朝" w:hAnsi="ＭＳ 明朝" w:eastAsia="ＭＳ 明朝"/>
          <w:sz w:val="24"/>
        </w:rPr>
        <w:t>ふるさと納税</w:t>
      </w:r>
      <w:r>
        <w:rPr>
          <w:rFonts w:hint="eastAsia" w:ascii="ＭＳ 明朝" w:hAnsi="ＭＳ 明朝" w:eastAsia="ＭＳ 明朝"/>
          <w:sz w:val="24"/>
        </w:rPr>
        <w:t>に関連する業務全般を民間事業者等へ委託することにより、業務の効率化及び寄附者へのサービス向上を図るとともに、本町特産品等のＰＲや販路拡大による地域経済の活性化、町の魅力発信と寄附金の増加を図ることを目的と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３．業務</w:t>
      </w:r>
      <w:r>
        <w:rPr>
          <w:rFonts w:hint="default" w:ascii="ＭＳ 明朝" w:hAnsi="ＭＳ 明朝" w:eastAsia="ＭＳ 明朝"/>
          <w:sz w:val="24"/>
        </w:rPr>
        <w:t>期間</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契約締結日</w:t>
      </w:r>
      <w:r>
        <w:rPr>
          <w:rFonts w:hint="default" w:ascii="ＭＳ 明朝" w:hAnsi="ＭＳ 明朝" w:eastAsia="ＭＳ 明朝"/>
          <w:sz w:val="24"/>
        </w:rPr>
        <w:t>から令和</w:t>
      </w:r>
      <w:r>
        <w:rPr>
          <w:rFonts w:hint="eastAsia" w:ascii="ＭＳ 明朝" w:hAnsi="ＭＳ 明朝" w:eastAsia="ＭＳ 明朝"/>
          <w:sz w:val="24"/>
        </w:rPr>
        <w:t>７</w:t>
      </w:r>
      <w:r>
        <w:rPr>
          <w:rFonts w:hint="default" w:ascii="ＭＳ 明朝" w:hAnsi="ＭＳ 明朝" w:eastAsia="ＭＳ 明朝"/>
          <w:sz w:val="24"/>
        </w:rPr>
        <w:t>年</w:t>
      </w:r>
      <w:r>
        <w:rPr>
          <w:rFonts w:hint="eastAsia" w:ascii="ＭＳ 明朝" w:hAnsi="ＭＳ 明朝" w:eastAsia="ＭＳ 明朝"/>
          <w:sz w:val="24"/>
        </w:rPr>
        <w:t>３</w:t>
      </w:r>
      <w:r>
        <w:rPr>
          <w:rFonts w:hint="default" w:ascii="ＭＳ 明朝" w:hAnsi="ＭＳ 明朝" w:eastAsia="ＭＳ 明朝"/>
          <w:sz w:val="24"/>
        </w:rPr>
        <w:t>月</w:t>
      </w:r>
      <w:r>
        <w:rPr>
          <w:rFonts w:hint="eastAsia" w:ascii="ＭＳ 明朝" w:hAnsi="ＭＳ 明朝" w:eastAsia="ＭＳ 明朝"/>
          <w:sz w:val="24"/>
        </w:rPr>
        <w:t>31</w:t>
      </w:r>
      <w:bookmarkStart w:id="0" w:name="_GoBack"/>
      <w:bookmarkEnd w:id="0"/>
      <w:r>
        <w:rPr>
          <w:rFonts w:hint="default" w:ascii="ＭＳ 明朝" w:hAnsi="ＭＳ 明朝" w:eastAsia="ＭＳ 明朝"/>
          <w:sz w:val="24"/>
        </w:rPr>
        <w:t>日まで</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w:t>
      </w:r>
      <w:r>
        <w:rPr>
          <w:rFonts w:hint="default" w:ascii="ＭＳ 明朝" w:hAnsi="ＭＳ 明朝" w:eastAsia="ＭＳ 明朝"/>
          <w:sz w:val="24"/>
        </w:rPr>
        <w:t>業務内容</w:t>
      </w:r>
    </w:p>
    <w:p>
      <w:pPr>
        <w:pStyle w:val="0"/>
        <w:rPr>
          <w:rFonts w:hint="eastAsia" w:ascii="ＭＳ 明朝" w:hAnsi="ＭＳ 明朝" w:eastAsia="ＭＳ 明朝"/>
          <w:sz w:val="24"/>
        </w:rPr>
      </w:pPr>
      <w:r>
        <w:rPr>
          <w:rFonts w:hint="eastAsia" w:ascii="ＭＳ 明朝" w:hAnsi="ＭＳ 明朝" w:eastAsia="ＭＳ 明朝"/>
          <w:sz w:val="24"/>
        </w:rPr>
        <w:t>　　町のふるさと納税に関する次の業務を行う。</w:t>
      </w:r>
    </w:p>
    <w:p>
      <w:pPr>
        <w:pStyle w:val="0"/>
        <w:ind w:left="210" w:leftChars="100" w:firstLine="240" w:firstLineChars="100"/>
        <w:rPr>
          <w:rFonts w:hint="default" w:ascii="ＭＳ 明朝" w:hAnsi="ＭＳ 明朝" w:eastAsia="ＭＳ 明朝"/>
          <w:sz w:val="24"/>
        </w:rPr>
      </w:pPr>
      <w:r>
        <w:rPr>
          <w:rFonts w:hint="eastAsia" w:ascii="ＭＳ 明朝" w:hAnsi="ＭＳ 明朝" w:eastAsia="ＭＳ 明朝"/>
          <w:sz w:val="24"/>
        </w:rPr>
        <w:t>なお、</w:t>
      </w:r>
      <w:r>
        <w:rPr>
          <w:rFonts w:hint="default" w:ascii="ＭＳ 明朝" w:hAnsi="ＭＳ 明朝" w:eastAsia="ＭＳ 明朝"/>
          <w:sz w:val="24"/>
        </w:rPr>
        <w:t>ふるさと納税ポータルサイト（以下、「</w:t>
      </w:r>
      <w:r>
        <w:rPr>
          <w:rFonts w:hint="eastAsia" w:ascii="ＭＳ 明朝" w:hAnsi="ＭＳ 明朝" w:eastAsia="ＭＳ 明朝"/>
          <w:sz w:val="24"/>
        </w:rPr>
        <w:t>ポータルサイト」</w:t>
      </w:r>
      <w:r>
        <w:rPr>
          <w:rFonts w:hint="default" w:ascii="ＭＳ 明朝" w:hAnsi="ＭＳ 明朝" w:eastAsia="ＭＳ 明朝"/>
          <w:sz w:val="24"/>
        </w:rPr>
        <w:t>という。</w:t>
      </w:r>
      <w:r>
        <w:rPr>
          <w:rFonts w:hint="eastAsia" w:ascii="ＭＳ 明朝" w:hAnsi="ＭＳ 明朝" w:eastAsia="ＭＳ 明朝"/>
          <w:sz w:val="24"/>
        </w:rPr>
        <w:t>）の追加、更新に伴う契約締結に関する業務については町が</w:t>
      </w:r>
      <w:r>
        <w:rPr>
          <w:rFonts w:hint="default" w:ascii="ＭＳ 明朝" w:hAnsi="ＭＳ 明朝" w:eastAsia="ＭＳ 明朝"/>
          <w:sz w:val="24"/>
        </w:rPr>
        <w:t>行う。</w:t>
      </w:r>
    </w:p>
    <w:p>
      <w:pPr>
        <w:pStyle w:val="0"/>
        <w:rPr>
          <w:rFonts w:hint="default" w:ascii="ＭＳ 明朝" w:hAnsi="ＭＳ 明朝" w:eastAsia="ＭＳ 明朝"/>
          <w:sz w:val="24"/>
        </w:rPr>
      </w:pP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（１）ふるさと納税に係る寄附金申込みの受付及び寄附金データの管理に関する業務</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①町と寄附情報を共有し効率的な業務を行うため、町が契約しているポータルサイトを経由して申し込まれた寄附情報について、ふるさと納税業務管理システム</w:t>
      </w:r>
      <w:r>
        <w:rPr>
          <w:rFonts w:hint="default" w:ascii="ＭＳ 明朝" w:hAnsi="ＭＳ 明朝" w:eastAsia="ＭＳ 明朝"/>
          <w:sz w:val="24"/>
        </w:rPr>
        <w:t>「ふるさと納税</w:t>
      </w:r>
      <w:r>
        <w:rPr>
          <w:rFonts w:hint="eastAsia" w:ascii="ＭＳ 明朝" w:hAnsi="ＭＳ 明朝" w:eastAsia="ＭＳ 明朝"/>
          <w:sz w:val="24"/>
        </w:rPr>
        <w:t>ｄｏ</w:t>
      </w:r>
      <w:r>
        <w:rPr>
          <w:rFonts w:hint="default" w:ascii="ＭＳ 明朝" w:hAnsi="ＭＳ 明朝" w:eastAsia="ＭＳ 明朝"/>
          <w:sz w:val="24"/>
        </w:rPr>
        <w:t>」</w:t>
      </w:r>
      <w:r>
        <w:rPr>
          <w:rFonts w:hint="eastAsia" w:ascii="ＭＳ 明朝" w:hAnsi="ＭＳ 明朝" w:eastAsia="ＭＳ 明朝"/>
          <w:sz w:val="24"/>
        </w:rPr>
        <w:t>を活用し一括</w:t>
      </w:r>
      <w:r>
        <w:rPr>
          <w:rFonts w:hint="default" w:ascii="ＭＳ 明朝" w:hAnsi="ＭＳ 明朝" w:eastAsia="ＭＳ 明朝"/>
          <w:sz w:val="24"/>
        </w:rPr>
        <w:t>管理すること。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②寄附者がポータルサイトを経由せずに寄附を行った場合においても、町からの依頼に基づき、寄附申込内容等を寄附管理システムに登録し、ポータルサイトからの申込者と同様にデータ管理を行うこと。なお、内容に不備がある場合は、直接寄附者に連絡し補完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③ポータルサイトの利用が困難な方が町への寄附を希望する場合は、返礼品のカタログ等とともに、払込取扱票や振込口座の案内を送付すること。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④寄附者情報等に誤りまた</w:t>
      </w:r>
      <w:r>
        <w:rPr>
          <w:rFonts w:hint="default" w:ascii="ＭＳ 明朝" w:hAnsi="ＭＳ 明朝" w:eastAsia="ＭＳ 明朝"/>
          <w:sz w:val="24"/>
        </w:rPr>
        <w:t>は訂正の必要が生じた場合、適宜修正し</w:t>
      </w:r>
      <w:r>
        <w:rPr>
          <w:rFonts w:hint="eastAsia" w:ascii="ＭＳ 明朝" w:hAnsi="ＭＳ 明朝" w:eastAsia="ＭＳ 明朝"/>
          <w:sz w:val="24"/>
        </w:rPr>
        <w:t>町</w:t>
      </w:r>
      <w:r>
        <w:rPr>
          <w:rFonts w:hint="default" w:ascii="ＭＳ 明朝" w:hAnsi="ＭＳ 明朝" w:eastAsia="ＭＳ 明朝"/>
          <w:sz w:val="24"/>
        </w:rPr>
        <w:t>へ報告する</w:t>
      </w:r>
      <w:r>
        <w:rPr>
          <w:rFonts w:hint="eastAsia" w:ascii="ＭＳ 明朝" w:hAnsi="ＭＳ 明朝" w:eastAsia="ＭＳ 明朝"/>
          <w:sz w:val="24"/>
        </w:rPr>
        <w:t>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⑤システムに蓄積されたデータ等を用いて寄附情報を分析するとともに、分析結果について町に適宜報告を行うこと。</w:t>
      </w:r>
    </w:p>
    <w:p>
      <w:pPr>
        <w:pStyle w:val="0"/>
        <w:ind w:left="956" w:leftChars="341" w:hanging="240" w:hanging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（２）</w:t>
      </w:r>
      <w:r>
        <w:rPr>
          <w:rFonts w:hint="default" w:ascii="ＭＳ 明朝" w:hAnsi="ＭＳ 明朝" w:eastAsia="ＭＳ 明朝"/>
          <w:sz w:val="24"/>
        </w:rPr>
        <w:t>ポータルサイトの管理に関する業務</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①寄附情報を管理すること。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②在庫を管理すること。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③情報掲載管理を行うこと。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④返礼品の写真撮影や画像の加工、紹介文の作成等、魅力的なポータルサイトの作成を行うこと。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⑤返礼品データの登録、修正、削除等及び登録コードを適正に管理すること。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⑥寄附のキャンセル手続き等を行うこと。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⑦</w:t>
      </w:r>
      <w:r>
        <w:rPr>
          <w:rFonts w:hint="default" w:ascii="ＭＳ 明朝" w:hAnsi="ＭＳ 明朝" w:eastAsia="ＭＳ 明朝"/>
          <w:sz w:val="24"/>
        </w:rPr>
        <w:t>新たにポータルサイトが追加された場合は既存のポータルサイトと同様に</w:t>
      </w:r>
      <w:r>
        <w:rPr>
          <w:rFonts w:hint="eastAsia" w:ascii="ＭＳ 明朝" w:hAnsi="ＭＳ 明朝" w:eastAsia="ＭＳ 明朝"/>
          <w:sz w:val="24"/>
        </w:rPr>
        <w:t>管理すること。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⑧寄附額向上を図るためポータルサイトの追加などの提案を行うこと。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⑨その他、町からの指示や必要がある場合、修正、更新は迅速に対応すること。</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（３）寄附金受領証明書及びワンストップ特例申請書の管理に関する業務</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①</w:t>
      </w:r>
      <w:r>
        <w:rPr>
          <w:rFonts w:hint="default" w:ascii="ＭＳ 明朝" w:hAnsi="ＭＳ 明朝" w:eastAsia="ＭＳ 明朝"/>
          <w:sz w:val="24"/>
        </w:rPr>
        <w:t>寄附者からの入金確認後、随時、寄附金受領証明書を送付すること。また、ワン</w:t>
      </w:r>
      <w:r>
        <w:rPr>
          <w:rFonts w:hint="eastAsia" w:ascii="ＭＳ 明朝" w:hAnsi="ＭＳ 明朝" w:eastAsia="ＭＳ 明朝"/>
          <w:sz w:val="24"/>
        </w:rPr>
        <w:t>ストップ特例申請</w:t>
      </w:r>
      <w:r>
        <w:rPr>
          <w:rFonts w:hint="default" w:ascii="ＭＳ 明朝" w:hAnsi="ＭＳ 明朝" w:eastAsia="ＭＳ 明朝"/>
          <w:sz w:val="24"/>
        </w:rPr>
        <w:t>を希望する寄附者へはワンストップ特例申請書を</w:t>
      </w:r>
      <w:r>
        <w:rPr>
          <w:rFonts w:hint="eastAsia" w:ascii="ＭＳ 明朝" w:hAnsi="ＭＳ 明朝" w:eastAsia="ＭＳ 明朝"/>
          <w:sz w:val="24"/>
        </w:rPr>
        <w:t>併せて</w:t>
      </w:r>
      <w:r>
        <w:rPr>
          <w:rFonts w:hint="default" w:ascii="ＭＳ 明朝" w:hAnsi="ＭＳ 明朝" w:eastAsia="ＭＳ 明朝"/>
          <w:sz w:val="24"/>
        </w:rPr>
        <w:t>送</w:t>
      </w:r>
      <w:r>
        <w:rPr>
          <w:rFonts w:hint="eastAsia" w:ascii="ＭＳ 明朝" w:hAnsi="ＭＳ 明朝" w:eastAsia="ＭＳ 明朝"/>
          <w:sz w:val="24"/>
        </w:rPr>
        <w:t>付すること。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②</w:t>
      </w:r>
      <w:r>
        <w:rPr>
          <w:rFonts w:hint="default" w:ascii="ＭＳ 明朝" w:hAnsi="ＭＳ 明朝" w:eastAsia="ＭＳ 明朝"/>
          <w:sz w:val="24"/>
        </w:rPr>
        <w:t>ワン</w:t>
      </w:r>
      <w:r>
        <w:rPr>
          <w:rFonts w:hint="eastAsia" w:ascii="ＭＳ 明朝" w:hAnsi="ＭＳ 明朝" w:eastAsia="ＭＳ 明朝"/>
          <w:sz w:val="24"/>
        </w:rPr>
        <w:t>ストップ特例申請を正確に処理し管理すること。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③</w:t>
      </w:r>
      <w:r>
        <w:rPr>
          <w:rFonts w:hint="default" w:ascii="ＭＳ 明朝" w:hAnsi="ＭＳ 明朝" w:eastAsia="ＭＳ 明朝"/>
          <w:sz w:val="24"/>
        </w:rPr>
        <w:t>ワン</w:t>
      </w:r>
      <w:r>
        <w:rPr>
          <w:rFonts w:hint="eastAsia" w:ascii="ＭＳ 明朝" w:hAnsi="ＭＳ 明朝" w:eastAsia="ＭＳ 明朝"/>
          <w:sz w:val="24"/>
        </w:rPr>
        <w:t>ストップ特例申請書を受領したい際に申請者に対し受領した旨の通知を送ること。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④オンラインワンストップ特例申請（電子申請）のデータ取込み作業を実施すること。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⑤寄附者から各種書類の再発行や送付先の変更依頼があった場合は対応すること。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⑥発送後、住所不明等での返戻分については、電話等による住所確認作業を行い</w:t>
      </w:r>
      <w:r>
        <w:rPr>
          <w:rFonts w:hint="default" w:ascii="ＭＳ 明朝" w:hAnsi="ＭＳ 明朝" w:eastAsia="ＭＳ 明朝"/>
          <w:sz w:val="24"/>
        </w:rPr>
        <w:t>、</w:t>
      </w:r>
      <w:r>
        <w:rPr>
          <w:rFonts w:hint="eastAsia" w:ascii="ＭＳ 明朝" w:hAnsi="ＭＳ 明朝" w:eastAsia="ＭＳ 明朝"/>
          <w:sz w:val="24"/>
        </w:rPr>
        <w:t>速やかに再発送すること。</w:t>
      </w:r>
    </w:p>
    <w:p>
      <w:pPr>
        <w:pStyle w:val="0"/>
        <w:ind w:left="956" w:leftChars="341" w:hanging="240" w:hanging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（４）</w:t>
      </w:r>
      <w:r>
        <w:rPr>
          <w:rFonts w:hint="default" w:ascii="ＭＳ 明朝" w:hAnsi="ＭＳ 明朝" w:eastAsia="ＭＳ 明朝"/>
          <w:sz w:val="24"/>
        </w:rPr>
        <w:t>返礼品提供事業者への返礼品発注及び配送管理</w:t>
      </w:r>
      <w:r>
        <w:rPr>
          <w:rFonts w:hint="eastAsia" w:ascii="ＭＳ 明朝" w:hAnsi="ＭＳ 明朝" w:eastAsia="ＭＳ 明朝"/>
          <w:sz w:val="24"/>
        </w:rPr>
        <w:t>に関する</w:t>
      </w:r>
      <w:r>
        <w:rPr>
          <w:rFonts w:hint="default" w:ascii="ＭＳ 明朝" w:hAnsi="ＭＳ 明朝" w:eastAsia="ＭＳ 明朝"/>
          <w:sz w:val="24"/>
        </w:rPr>
        <w:t>業務</w:t>
      </w:r>
    </w:p>
    <w:p>
      <w:pPr>
        <w:pStyle w:val="0"/>
        <w:ind w:left="989" w:leftChars="342" w:hanging="271" w:hangingChars="113"/>
        <w:rPr>
          <w:rFonts w:hint="default" w:ascii="ＭＳ 明朝" w:hAnsi="ＭＳ 明朝" w:eastAsia="ＭＳ 明朝"/>
          <w:sz w:val="24"/>
        </w:rPr>
      </w:pPr>
      <w:r>
        <w:rPr>
          <w:rFonts w:hint="eastAsia" w:ascii="ＭＳ 明朝" w:hAnsi="ＭＳ 明朝" w:eastAsia="ＭＳ 明朝"/>
          <w:sz w:val="24"/>
        </w:rPr>
        <w:t>①</w:t>
      </w:r>
      <w:r>
        <w:rPr>
          <w:rFonts w:hint="default" w:ascii="ＭＳ 明朝" w:hAnsi="ＭＳ 明朝" w:eastAsia="ＭＳ 明朝"/>
          <w:sz w:val="24"/>
        </w:rPr>
        <w:t>返礼品提供事業者（以下「</w:t>
      </w:r>
      <w:r>
        <w:rPr>
          <w:rFonts w:hint="eastAsia" w:ascii="ＭＳ 明朝" w:hAnsi="ＭＳ 明朝" w:eastAsia="ＭＳ 明朝"/>
          <w:sz w:val="24"/>
        </w:rPr>
        <w:t>事業者</w:t>
      </w:r>
      <w:r>
        <w:rPr>
          <w:rFonts w:hint="default" w:ascii="ＭＳ 明朝" w:hAnsi="ＭＳ 明朝" w:eastAsia="ＭＳ 明朝"/>
          <w:sz w:val="24"/>
        </w:rPr>
        <w:t>」という。）</w:t>
      </w:r>
      <w:r>
        <w:rPr>
          <w:rFonts w:hint="eastAsia" w:ascii="ＭＳ 明朝" w:hAnsi="ＭＳ 明朝" w:eastAsia="ＭＳ 明朝"/>
          <w:sz w:val="24"/>
        </w:rPr>
        <w:t>と返礼品発送に関する調整を行い、返礼品の発注及び管理を行うこと。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②事業者への返礼品の発注は、寄附金の納付が確認でき次第、迅速に行うこと。</w:t>
      </w:r>
    </w:p>
    <w:p>
      <w:pPr>
        <w:pStyle w:val="0"/>
        <w:ind w:left="926" w:leftChars="441"/>
        <w:rPr>
          <w:rFonts w:hint="default" w:ascii="ＭＳ 明朝" w:hAnsi="ＭＳ 明朝" w:eastAsia="ＭＳ 明朝"/>
          <w:sz w:val="24"/>
        </w:rPr>
      </w:pPr>
      <w:r>
        <w:rPr>
          <w:rFonts w:hint="eastAsia" w:ascii="ＭＳ 明朝" w:hAnsi="ＭＳ 明朝" w:eastAsia="ＭＳ 明朝"/>
          <w:sz w:val="24"/>
        </w:rPr>
        <w:t>なお、寄附者が発送日等を指定した場合は対応すること。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③返礼品の数量及び掲載時期等について事業者と随時調整を行い、数量</w:t>
      </w:r>
      <w:r>
        <w:rPr>
          <w:rFonts w:hint="default" w:ascii="ＭＳ 明朝" w:hAnsi="ＭＳ 明朝" w:eastAsia="ＭＳ 明朝"/>
          <w:sz w:val="24"/>
        </w:rPr>
        <w:t>及び季節限定品を除</w:t>
      </w:r>
      <w:r>
        <w:rPr>
          <w:rFonts w:hint="eastAsia" w:ascii="ＭＳ 明朝" w:hAnsi="ＭＳ 明朝" w:eastAsia="ＭＳ 明朝"/>
          <w:sz w:val="24"/>
        </w:rPr>
        <w:t>き、返礼品が不足することの無いよう適正に管理すること。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④返礼品の品質管理について、事業者への指導監督を行い、品質の保持及び品質向上に向けた必要な措置を講じること。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⑤配送料については、配送業者と価格交渉を行い、安価となるように努める</w:t>
      </w:r>
      <w:r>
        <w:rPr>
          <w:rFonts w:hint="default" w:ascii="ＭＳ 明朝" w:hAnsi="ＭＳ 明朝" w:eastAsia="ＭＳ 明朝"/>
          <w:sz w:val="24"/>
        </w:rPr>
        <w:t>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⑥本業務については、運用開始日（令和６年４月１日）以前に申込みがあった寄附に対する未発送の返礼品についても対象とすること。</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（５）事業者への支援に関する業務</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①返礼品の発送状況、梱包状況等について適宜確認を行い、事業者に対し必要に応じてアドバイスを行うこと。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②魅力的な返礼品が提供されるよう事業者に対する助言等を行うこと。</w:t>
      </w:r>
    </w:p>
    <w:p>
      <w:pPr>
        <w:pStyle w:val="0"/>
        <w:ind w:left="956" w:leftChars="341" w:hanging="240" w:hangingChars="100"/>
        <w:rPr>
          <w:rFonts w:hint="eastAsia" w:ascii="ＭＳ 明朝" w:hAnsi="ＭＳ 明朝" w:eastAsia="ＭＳ 明朝"/>
          <w:sz w:val="24"/>
        </w:rPr>
      </w:pPr>
      <w:r>
        <w:rPr>
          <w:rFonts w:hint="eastAsia" w:ascii="ＭＳ 明朝" w:hAnsi="ＭＳ 明朝" w:eastAsia="ＭＳ 明朝"/>
          <w:sz w:val="24"/>
        </w:rPr>
        <w:t>③事業者が月末締めで発行する返礼品請求書を代行発行し、町に対し送付すること。</w:t>
      </w:r>
    </w:p>
    <w:p>
      <w:pPr>
        <w:pStyle w:val="0"/>
        <w:rPr>
          <w:rFonts w:hint="default" w:ascii="ＭＳ 明朝" w:hAnsi="ＭＳ 明朝" w:eastAsia="ＭＳ 明朝"/>
          <w:sz w:val="24"/>
        </w:rPr>
      </w:pP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（６）新たな返礼品の開発及び事業者の新規開拓に関する業務</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①町のふるさと納税の返礼品を充実させるため、新たな返礼品の開拓を積極的に行い、町に対して提案すること。なお、国の定める</w:t>
      </w:r>
      <w:r>
        <w:rPr>
          <w:rFonts w:hint="default" w:ascii="ＭＳ 明朝" w:hAnsi="ＭＳ 明朝" w:eastAsia="ＭＳ 明朝"/>
          <w:sz w:val="24"/>
        </w:rPr>
        <w:t>「地場産品基準」を参考に適切に対</w:t>
      </w:r>
      <w:r>
        <w:rPr>
          <w:rFonts w:hint="eastAsia" w:ascii="ＭＳ 明朝" w:hAnsi="ＭＳ 明朝" w:eastAsia="ＭＳ 明朝"/>
          <w:sz w:val="24"/>
        </w:rPr>
        <w:t>応すること。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②返礼品については、特産品のみならず体験型プラン等の多様な提案を積極的に行うこと。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③提案された返礼品をもとに、町と受託</w:t>
      </w:r>
      <w:r>
        <w:rPr>
          <w:rFonts w:hint="default" w:ascii="ＭＳ 明朝" w:hAnsi="ＭＳ 明朝" w:eastAsia="ＭＳ 明朝"/>
          <w:sz w:val="24"/>
        </w:rPr>
        <w:t>者は双方で協議のうえ、返礼品を</w:t>
      </w:r>
      <w:r>
        <w:rPr>
          <w:rFonts w:hint="eastAsia" w:ascii="ＭＳ 明朝" w:hAnsi="ＭＳ 明朝" w:eastAsia="ＭＳ 明朝"/>
          <w:sz w:val="24"/>
        </w:rPr>
        <w:t>決定する。実際に返礼品として提供できるものは町が承認したものに限る。</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④受託者は</w:t>
      </w:r>
      <w:r>
        <w:rPr>
          <w:rFonts w:hint="default" w:ascii="ＭＳ 明朝" w:hAnsi="ＭＳ 明朝" w:eastAsia="ＭＳ 明朝"/>
          <w:sz w:val="24"/>
        </w:rPr>
        <w:t>事業者を訪問するなどし</w:t>
      </w:r>
      <w:r>
        <w:rPr>
          <w:rFonts w:hint="eastAsia" w:ascii="ＭＳ 明朝" w:hAnsi="ＭＳ 明朝" w:eastAsia="ＭＳ 明朝"/>
          <w:sz w:val="24"/>
        </w:rPr>
        <w:t>、</w:t>
      </w:r>
      <w:r>
        <w:rPr>
          <w:rFonts w:hint="default" w:ascii="ＭＳ 明朝" w:hAnsi="ＭＳ 明朝" w:eastAsia="ＭＳ 明朝"/>
          <w:sz w:val="24"/>
        </w:rPr>
        <w:t>これまでに登録されている返礼品の磨上げを</w:t>
      </w:r>
      <w:r>
        <w:rPr>
          <w:rFonts w:hint="eastAsia" w:ascii="ＭＳ 明朝" w:hAnsi="ＭＳ 明朝" w:eastAsia="ＭＳ 明朝"/>
          <w:sz w:val="24"/>
        </w:rPr>
        <w:t>行うこと。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⑤町</w:t>
      </w:r>
      <w:r>
        <w:rPr>
          <w:rFonts w:hint="default" w:ascii="ＭＳ 明朝" w:hAnsi="ＭＳ 明朝" w:eastAsia="ＭＳ 明朝"/>
          <w:sz w:val="24"/>
        </w:rPr>
        <w:t>の承認を受けた返礼品及び事業者については、受託者が事業者と調達価格、在</w:t>
      </w:r>
      <w:r>
        <w:rPr>
          <w:rFonts w:hint="eastAsia" w:ascii="ＭＳ 明朝" w:hAnsi="ＭＳ 明朝" w:eastAsia="ＭＳ 明朝"/>
          <w:sz w:val="24"/>
        </w:rPr>
        <w:t>庫数、受付期間等の必要な協議を行うこと。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⑥新規事業者からの相談等に応じるとともに、必要なアドバイスやサポートを行うこ</w:t>
      </w:r>
      <w:r>
        <w:rPr>
          <w:rFonts w:hint="default" w:ascii="ＭＳ 明朝" w:hAnsi="ＭＳ 明朝" w:eastAsia="ＭＳ 明朝"/>
          <w:sz w:val="24"/>
        </w:rPr>
        <w:t>と。</w:t>
      </w:r>
    </w:p>
    <w:p>
      <w:pPr>
        <w:pStyle w:val="0"/>
        <w:rPr>
          <w:rFonts w:hint="default" w:ascii="ＭＳ 明朝" w:hAnsi="ＭＳ 明朝" w:eastAsia="ＭＳ 明朝"/>
          <w:sz w:val="24"/>
        </w:rPr>
      </w:pP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（７）寄附者からの問い合わせ及びクレーム対応に関する業務</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①寄附に関する問い合わせに対応すること。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②返礼品の詳細や発送状況等に関する問い合わせに対応すること。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③</w:t>
      </w:r>
      <w:r>
        <w:rPr>
          <w:rFonts w:hint="default" w:ascii="ＭＳ 明朝" w:hAnsi="ＭＳ 明朝" w:eastAsia="ＭＳ 明朝"/>
          <w:sz w:val="24"/>
        </w:rPr>
        <w:t>配送遅延又は返礼品梱包箱の破損等、配送に係るトラブルや返礼品に</w:t>
      </w:r>
      <w:r>
        <w:rPr>
          <w:rFonts w:hint="eastAsia" w:ascii="ＭＳ 明朝" w:hAnsi="ＭＳ 明朝" w:eastAsia="ＭＳ 明朝"/>
          <w:sz w:val="24"/>
        </w:rPr>
        <w:t>対するクレーム等が生じた場合は適切に対応すること。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④寄附者からの問い合わせには、電話又は電子メール等により対応すること。</w:t>
      </w:r>
    </w:p>
    <w:p>
      <w:pPr>
        <w:pStyle w:val="0"/>
        <w:ind w:left="956" w:leftChars="341" w:hanging="240" w:hangingChars="100"/>
        <w:rPr>
          <w:rFonts w:hint="default" w:ascii="ＭＳ 明朝" w:hAnsi="ＭＳ 明朝" w:eastAsia="ＭＳ 明朝"/>
          <w:sz w:val="24"/>
        </w:rPr>
      </w:pPr>
      <w:r>
        <w:rPr>
          <w:rFonts w:hint="eastAsia" w:ascii="ＭＳ 明朝" w:hAnsi="ＭＳ 明朝" w:eastAsia="ＭＳ 明朝"/>
          <w:sz w:val="24"/>
        </w:rPr>
        <w:t>⑤苦情や事故があった場合は、速やかに町に報告し内容を共有すること。</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（８）</w:t>
      </w:r>
      <w:r>
        <w:rPr>
          <w:rFonts w:hint="default" w:ascii="ＭＳ 明朝" w:hAnsi="ＭＳ 明朝" w:eastAsia="ＭＳ 明朝"/>
          <w:sz w:val="24"/>
        </w:rPr>
        <w:t>寄附金の募集に要する経費の管理</w:t>
      </w:r>
      <w:r>
        <w:rPr>
          <w:rFonts w:hint="eastAsia" w:ascii="ＭＳ 明朝" w:hAnsi="ＭＳ 明朝" w:eastAsia="ＭＳ 明朝"/>
          <w:sz w:val="24"/>
        </w:rPr>
        <w:t>に関する業務</w:t>
      </w:r>
    </w:p>
    <w:p>
      <w:pPr>
        <w:pStyle w:val="0"/>
        <w:ind w:left="948" w:leftChars="337" w:hanging="240" w:hangingChars="100"/>
        <w:rPr>
          <w:rFonts w:hint="default" w:ascii="ＭＳ 明朝" w:hAnsi="ＭＳ 明朝" w:eastAsia="ＭＳ 明朝"/>
          <w:sz w:val="24"/>
        </w:rPr>
      </w:pPr>
      <w:r>
        <w:rPr>
          <w:rFonts w:hint="eastAsia" w:ascii="ＭＳ 明朝" w:hAnsi="ＭＳ 明朝" w:eastAsia="ＭＳ 明朝"/>
          <w:sz w:val="24"/>
        </w:rPr>
        <w:t>①平成</w:t>
      </w:r>
      <w:r>
        <w:rPr>
          <w:rFonts w:hint="eastAsia" w:ascii="ＭＳ 明朝" w:hAnsi="ＭＳ 明朝" w:eastAsia="ＭＳ 明朝"/>
          <w:sz w:val="24"/>
        </w:rPr>
        <w:t>31</w:t>
      </w:r>
      <w:r>
        <w:rPr>
          <w:rFonts w:hint="eastAsia" w:ascii="ＭＳ 明朝" w:hAnsi="ＭＳ 明朝" w:eastAsia="ＭＳ 明朝"/>
          <w:sz w:val="24"/>
        </w:rPr>
        <w:t>年総務省告示第</w:t>
      </w:r>
      <w:r>
        <w:rPr>
          <w:rFonts w:hint="eastAsia" w:ascii="ＭＳ 明朝" w:hAnsi="ＭＳ 明朝" w:eastAsia="ＭＳ 明朝"/>
          <w:sz w:val="24"/>
        </w:rPr>
        <w:t>179</w:t>
      </w:r>
      <w:r>
        <w:rPr>
          <w:rFonts w:hint="eastAsia" w:ascii="ＭＳ 明朝" w:hAnsi="ＭＳ 明朝" w:eastAsia="ＭＳ 明朝"/>
          <w:sz w:val="24"/>
        </w:rPr>
        <w:t>号第２条第２項に基づき、寄附金の募集に要する費用は返礼品代</w:t>
      </w:r>
      <w:r>
        <w:rPr>
          <w:rFonts w:hint="eastAsia" w:ascii="ＭＳ 明朝" w:hAnsi="ＭＳ 明朝" w:eastAsia="ＭＳ 明朝"/>
          <w:sz w:val="24"/>
        </w:rPr>
        <w:t>30</w:t>
      </w:r>
      <w:r>
        <w:rPr>
          <w:rFonts w:hint="eastAsia" w:ascii="ＭＳ 明朝" w:hAnsi="ＭＳ 明朝" w:eastAsia="ＭＳ 明朝"/>
          <w:sz w:val="24"/>
        </w:rPr>
        <w:t>％を含み各年度の寄附金額の</w:t>
      </w:r>
      <w:r>
        <w:rPr>
          <w:rFonts w:hint="eastAsia" w:ascii="ＭＳ 明朝" w:hAnsi="ＭＳ 明朝" w:eastAsia="ＭＳ 明朝"/>
          <w:sz w:val="24"/>
        </w:rPr>
        <w:t>50</w:t>
      </w:r>
      <w:r>
        <w:rPr>
          <w:rFonts w:hint="eastAsia" w:ascii="ＭＳ 明朝" w:hAnsi="ＭＳ 明朝" w:eastAsia="ＭＳ 明朝"/>
          <w:sz w:val="24"/>
        </w:rPr>
        <w:t>％を超えない範囲において、本業務（提案する新たな取組を含む）を実施できるよう、本業務の対象外の経費（その他、寄附金の募集に要する費用等）も含めた</w:t>
      </w:r>
      <w:r>
        <w:rPr>
          <w:rFonts w:hint="default" w:ascii="ＭＳ 明朝" w:hAnsi="ＭＳ 明朝" w:eastAsia="ＭＳ 明朝"/>
          <w:sz w:val="24"/>
        </w:rPr>
        <w:t>内訳を把握して管理運営を行うこと。</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５．経費の負担</w:t>
      </w:r>
    </w:p>
    <w:p>
      <w:pPr>
        <w:pStyle w:val="0"/>
        <w:ind w:left="210" w:leftChars="100" w:firstLine="240" w:firstLineChars="100"/>
        <w:rPr>
          <w:rFonts w:hint="default" w:ascii="ＭＳ 明朝" w:hAnsi="ＭＳ 明朝" w:eastAsia="ＭＳ 明朝"/>
          <w:sz w:val="24"/>
        </w:rPr>
      </w:pPr>
      <w:r>
        <w:rPr>
          <w:rFonts w:hint="eastAsia" w:ascii="ＭＳ 明朝" w:hAnsi="ＭＳ 明朝" w:eastAsia="ＭＳ 明朝"/>
          <w:sz w:val="24"/>
        </w:rPr>
        <w:t>本業務の実施に係る経費は受託者が負担する。ただし、以下に掲げる経費は町が負担する</w:t>
      </w:r>
      <w:r>
        <w:rPr>
          <w:rFonts w:hint="default" w:ascii="ＭＳ 明朝" w:hAnsi="ＭＳ 明朝" w:eastAsia="ＭＳ 明朝"/>
          <w:sz w:val="24"/>
        </w:rPr>
        <w:t>こと</w:t>
      </w:r>
      <w:r>
        <w:rPr>
          <w:rFonts w:hint="eastAsia" w:ascii="ＭＳ 明朝" w:hAnsi="ＭＳ 明朝" w:eastAsia="ＭＳ 明朝"/>
          <w:sz w:val="24"/>
        </w:rPr>
        <w:t>と</w:t>
      </w:r>
      <w:r>
        <w:rPr>
          <w:rFonts w:hint="default" w:ascii="ＭＳ 明朝" w:hAnsi="ＭＳ 明朝" w:eastAsia="ＭＳ 明朝"/>
          <w:sz w:val="24"/>
        </w:rPr>
        <w:t>する。</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（１）</w:t>
      </w:r>
      <w:r>
        <w:rPr>
          <w:rFonts w:hint="default" w:ascii="ＭＳ 明朝" w:hAnsi="ＭＳ 明朝" w:eastAsia="ＭＳ 明朝"/>
          <w:sz w:val="24"/>
        </w:rPr>
        <w:t>返礼品調達及び送付に係る費用（受託者及び事業者の責による再送は含まない。）</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（２）</w:t>
      </w:r>
      <w:r>
        <w:rPr>
          <w:rFonts w:hint="default" w:ascii="ＭＳ 明朝" w:hAnsi="ＭＳ 明朝" w:eastAsia="ＭＳ 明朝"/>
          <w:sz w:val="24"/>
        </w:rPr>
        <w:t>寄附受領証明書等の発送に係る費用</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（３）</w:t>
      </w:r>
      <w:r>
        <w:rPr>
          <w:rFonts w:hint="default" w:ascii="ＭＳ 明朝" w:hAnsi="ＭＳ 明朝" w:eastAsia="ＭＳ 明朝"/>
          <w:sz w:val="24"/>
        </w:rPr>
        <w:t>ワンストップ特例申請受付処理費用</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（４）</w:t>
      </w:r>
      <w:r>
        <w:rPr>
          <w:rFonts w:hint="default" w:ascii="ＭＳ 明朝" w:hAnsi="ＭＳ 明朝" w:eastAsia="ＭＳ 明朝"/>
          <w:sz w:val="24"/>
        </w:rPr>
        <w:t>ポータルサイト運営者に支払う手数料</w:t>
      </w:r>
      <w:r>
        <w:rPr>
          <w:rFonts w:hint="eastAsia" w:ascii="ＭＳ 明朝" w:hAnsi="ＭＳ 明朝" w:eastAsia="ＭＳ 明朝"/>
          <w:sz w:val="24"/>
        </w:rPr>
        <w:t>及び広告料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６．委託料</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（１）本</w:t>
      </w:r>
      <w:r>
        <w:rPr>
          <w:rFonts w:hint="default" w:ascii="ＭＳ 明朝" w:hAnsi="ＭＳ 明朝" w:eastAsia="ＭＳ 明朝"/>
          <w:sz w:val="24"/>
        </w:rPr>
        <w:t>業務の委託料は、ふるさと納税（地方税法第</w:t>
      </w:r>
      <w:r>
        <w:rPr>
          <w:rFonts w:hint="eastAsia" w:ascii="ＭＳ 明朝" w:hAnsi="ＭＳ 明朝" w:eastAsia="ＭＳ 明朝"/>
          <w:sz w:val="24"/>
        </w:rPr>
        <w:t>37</w:t>
      </w:r>
      <w:r>
        <w:rPr>
          <w:rFonts w:hint="default" w:ascii="ＭＳ 明朝" w:hAnsi="ＭＳ 明朝" w:eastAsia="ＭＳ 明朝"/>
          <w:sz w:val="24"/>
        </w:rPr>
        <w:t>条の</w:t>
      </w:r>
      <w:r>
        <w:rPr>
          <w:rFonts w:hint="eastAsia" w:ascii="ＭＳ 明朝" w:hAnsi="ＭＳ 明朝" w:eastAsia="ＭＳ 明朝"/>
          <w:sz w:val="24"/>
        </w:rPr>
        <w:t>２</w:t>
      </w:r>
      <w:r>
        <w:rPr>
          <w:rFonts w:hint="default" w:ascii="ＭＳ 明朝" w:hAnsi="ＭＳ 明朝" w:eastAsia="ＭＳ 明朝"/>
          <w:sz w:val="24"/>
        </w:rPr>
        <w:t>に規定する特例控除対</w:t>
      </w:r>
      <w:r>
        <w:rPr>
          <w:rFonts w:hint="eastAsia" w:ascii="ＭＳ 明朝" w:hAnsi="ＭＳ 明朝" w:eastAsia="ＭＳ 明朝"/>
          <w:sz w:val="24"/>
        </w:rPr>
        <w:t>象寄附金）のうち、当町への寄附が確定された寄附額を積算の対象とする。</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（２）</w:t>
      </w:r>
      <w:r>
        <w:rPr>
          <w:rFonts w:hint="default" w:ascii="ＭＳ 明朝" w:hAnsi="ＭＳ 明朝" w:eastAsia="ＭＳ 明朝"/>
          <w:sz w:val="24"/>
        </w:rPr>
        <w:t>委託料は、ふるさと納税の</w:t>
      </w:r>
      <w:r>
        <w:rPr>
          <w:rFonts w:hint="eastAsia" w:ascii="ＭＳ 明朝" w:hAnsi="ＭＳ 明朝" w:eastAsia="ＭＳ 明朝"/>
          <w:sz w:val="24"/>
        </w:rPr>
        <w:t>寄附</w:t>
      </w:r>
      <w:r>
        <w:rPr>
          <w:rFonts w:hint="default" w:ascii="ＭＳ 明朝" w:hAnsi="ＭＳ 明朝" w:eastAsia="ＭＳ 明朝"/>
          <w:sz w:val="24"/>
        </w:rPr>
        <w:t>額</w:t>
      </w:r>
      <w:r>
        <w:rPr>
          <w:rFonts w:hint="eastAsia" w:ascii="ＭＳ 明朝" w:hAnsi="ＭＳ 明朝" w:eastAsia="ＭＳ 明朝"/>
          <w:sz w:val="24"/>
        </w:rPr>
        <w:t>×５％以内と</w:t>
      </w:r>
      <w:r>
        <w:rPr>
          <w:rFonts w:hint="default" w:ascii="ＭＳ 明朝" w:hAnsi="ＭＳ 明朝" w:eastAsia="ＭＳ 明朝"/>
          <w:sz w:val="24"/>
        </w:rPr>
        <w:t>する。</w:t>
      </w:r>
    </w:p>
    <w:p>
      <w:pPr>
        <w:pStyle w:val="0"/>
        <w:ind w:left="449" w:leftChars="214" w:firstLine="480" w:firstLineChars="200"/>
        <w:rPr>
          <w:rFonts w:hint="default" w:ascii="ＭＳ 明朝" w:hAnsi="ＭＳ 明朝" w:eastAsia="ＭＳ 明朝"/>
          <w:sz w:val="24"/>
        </w:rPr>
      </w:pPr>
      <w:r>
        <w:rPr>
          <w:rFonts w:hint="eastAsia" w:ascii="ＭＳ 明朝" w:hAnsi="ＭＳ 明朝" w:eastAsia="ＭＳ 明朝"/>
          <w:sz w:val="24"/>
        </w:rPr>
        <w:t>上記金額に消費税及び地方消費税相当額を加算するものとする。</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３）委託料の支払いについては、原則１か月ごとに行う。受託者は月間の各ポータルサイトの寄附金額、寄附件数等の寄附受付状況、事業者の各返礼品の提供状況等が分かる実績報告書及び請求書を町に提出し、町は適正な請求書を受領した日から起算して</w:t>
      </w:r>
      <w:r>
        <w:rPr>
          <w:rFonts w:hint="eastAsia" w:ascii="ＭＳ 明朝" w:hAnsi="ＭＳ 明朝" w:eastAsia="ＭＳ 明朝"/>
          <w:sz w:val="24"/>
        </w:rPr>
        <w:t>30</w:t>
      </w:r>
      <w:r>
        <w:rPr>
          <w:rFonts w:hint="eastAsia" w:ascii="ＭＳ 明朝" w:hAnsi="ＭＳ 明朝" w:eastAsia="ＭＳ 明朝"/>
          <w:sz w:val="24"/>
        </w:rPr>
        <w:t>日以内に委託料を支払うものとする。</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（４）</w:t>
      </w:r>
      <w:r>
        <w:rPr>
          <w:rFonts w:hint="default" w:ascii="ＭＳ 明朝" w:hAnsi="ＭＳ 明朝" w:eastAsia="ＭＳ 明朝"/>
          <w:sz w:val="24"/>
        </w:rPr>
        <w:t>地方税法第</w:t>
      </w:r>
      <w:r>
        <w:rPr>
          <w:rFonts w:hint="eastAsia" w:ascii="ＭＳ 明朝" w:hAnsi="ＭＳ 明朝" w:eastAsia="ＭＳ 明朝"/>
          <w:sz w:val="24"/>
        </w:rPr>
        <w:t>37</w:t>
      </w:r>
      <w:r>
        <w:rPr>
          <w:rFonts w:hint="default" w:ascii="ＭＳ 明朝" w:hAnsi="ＭＳ 明朝" w:eastAsia="ＭＳ 明朝"/>
          <w:sz w:val="24"/>
        </w:rPr>
        <w:t>条の２第２項及び第</w:t>
      </w:r>
      <w:r>
        <w:rPr>
          <w:rFonts w:hint="eastAsia" w:ascii="ＭＳ 明朝" w:hAnsi="ＭＳ 明朝" w:eastAsia="ＭＳ 明朝"/>
          <w:sz w:val="24"/>
        </w:rPr>
        <w:t>314</w:t>
      </w:r>
      <w:r>
        <w:rPr>
          <w:rFonts w:hint="default" w:ascii="ＭＳ 明朝" w:hAnsi="ＭＳ 明朝" w:eastAsia="ＭＳ 明朝"/>
          <w:sz w:val="24"/>
        </w:rPr>
        <w:t>条の７第２項に規定する募集適正基準</w:t>
      </w:r>
      <w:r>
        <w:rPr>
          <w:rFonts w:hint="eastAsia" w:ascii="ＭＳ 明朝" w:hAnsi="ＭＳ 明朝" w:eastAsia="ＭＳ 明朝"/>
          <w:sz w:val="24"/>
        </w:rPr>
        <w:t>を順守するため、</w:t>
      </w:r>
      <w:r>
        <w:rPr>
          <w:rFonts w:hint="default" w:ascii="ＭＳ 明朝" w:hAnsi="ＭＳ 明朝" w:eastAsia="ＭＳ 明朝"/>
          <w:sz w:val="24"/>
        </w:rPr>
        <w:t>本業務により納められたふるさと納税の募集に関する費用（本業務</w:t>
      </w:r>
      <w:r>
        <w:rPr>
          <w:rFonts w:hint="eastAsia" w:ascii="ＭＳ 明朝" w:hAnsi="ＭＳ 明朝" w:eastAsia="ＭＳ 明朝"/>
          <w:sz w:val="24"/>
        </w:rPr>
        <w:t>の委託料を含む）</w:t>
      </w:r>
      <w:r>
        <w:rPr>
          <w:rFonts w:hint="default" w:ascii="ＭＳ 明朝" w:hAnsi="ＭＳ 明朝" w:eastAsia="ＭＳ 明朝"/>
          <w:sz w:val="24"/>
        </w:rPr>
        <w:t>、</w:t>
      </w:r>
      <w:r>
        <w:rPr>
          <w:rFonts w:hint="eastAsia" w:ascii="ＭＳ 明朝" w:hAnsi="ＭＳ 明朝" w:eastAsia="ＭＳ 明朝"/>
          <w:sz w:val="24"/>
        </w:rPr>
        <w:t>ポータルサイト</w:t>
      </w:r>
      <w:r>
        <w:rPr>
          <w:rFonts w:hint="default" w:ascii="ＭＳ 明朝" w:hAnsi="ＭＳ 明朝" w:eastAsia="ＭＳ 明朝"/>
          <w:sz w:val="24"/>
        </w:rPr>
        <w:t>の利用手数料等</w:t>
      </w:r>
      <w:r>
        <w:rPr>
          <w:rFonts w:hint="eastAsia" w:ascii="ＭＳ 明朝" w:hAnsi="ＭＳ 明朝" w:eastAsia="ＭＳ 明朝"/>
          <w:sz w:val="24"/>
        </w:rPr>
        <w:t>、</w:t>
      </w:r>
      <w:r>
        <w:rPr>
          <w:rFonts w:hint="default" w:ascii="ＭＳ 明朝" w:hAnsi="ＭＳ 明朝" w:eastAsia="ＭＳ 明朝"/>
          <w:sz w:val="24"/>
        </w:rPr>
        <w:t>その他費用との合算</w:t>
      </w:r>
      <w:r>
        <w:rPr>
          <w:rFonts w:hint="eastAsia" w:ascii="ＭＳ 明朝" w:hAnsi="ＭＳ 明朝" w:eastAsia="ＭＳ 明朝"/>
          <w:sz w:val="24"/>
        </w:rPr>
        <w:t>が本業務により納められたふるさと</w:t>
      </w:r>
      <w:r>
        <w:rPr>
          <w:rFonts w:hint="default" w:ascii="ＭＳ 明朝" w:hAnsi="ＭＳ 明朝" w:eastAsia="ＭＳ 明朝"/>
          <w:sz w:val="24"/>
        </w:rPr>
        <w:t>納税の５割を超える場合は、本業務の委託料の</w:t>
      </w:r>
      <w:r>
        <w:rPr>
          <w:rFonts w:hint="eastAsia" w:ascii="ＭＳ 明朝" w:hAnsi="ＭＳ 明朝" w:eastAsia="ＭＳ 明朝"/>
          <w:sz w:val="24"/>
        </w:rPr>
        <w:t>うち５割を超える金額のみ</w:t>
      </w:r>
      <w:r>
        <w:rPr>
          <w:rFonts w:hint="default" w:ascii="ＭＳ 明朝" w:hAnsi="ＭＳ 明朝" w:eastAsia="ＭＳ 明朝"/>
          <w:sz w:val="24"/>
        </w:rPr>
        <w:t>委託者の支払いを不要とし、ふるさと納税制度の適切</w:t>
      </w:r>
      <w:r>
        <w:rPr>
          <w:rFonts w:hint="eastAsia" w:ascii="ＭＳ 明朝" w:hAnsi="ＭＳ 明朝" w:eastAsia="ＭＳ 明朝"/>
          <w:sz w:val="24"/>
        </w:rPr>
        <w:t>な運用を図るものとする。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７．</w:t>
      </w:r>
      <w:r>
        <w:rPr>
          <w:rFonts w:hint="default" w:ascii="ＭＳ 明朝" w:hAnsi="ＭＳ 明朝" w:eastAsia="ＭＳ 明朝"/>
          <w:sz w:val="24"/>
        </w:rPr>
        <w:t>寄附情報等の保存</w:t>
      </w:r>
    </w:p>
    <w:p>
      <w:pPr>
        <w:pStyle w:val="0"/>
        <w:ind w:left="210" w:leftChars="100" w:firstLine="240" w:firstLineChars="100"/>
        <w:rPr>
          <w:rFonts w:hint="default" w:ascii="ＭＳ 明朝" w:hAnsi="ＭＳ 明朝" w:eastAsia="ＭＳ 明朝"/>
          <w:sz w:val="24"/>
        </w:rPr>
      </w:pPr>
      <w:r>
        <w:rPr>
          <w:rFonts w:hint="eastAsia" w:ascii="ＭＳ 明朝" w:hAnsi="ＭＳ 明朝" w:eastAsia="ＭＳ 明朝"/>
          <w:sz w:val="24"/>
        </w:rPr>
        <w:t>受託者は、本業務に関する資料等を書面又は電磁的記録により一定期間保存すること。</w:t>
      </w:r>
    </w:p>
    <w:p>
      <w:pPr>
        <w:pStyle w:val="0"/>
        <w:rPr>
          <w:rFonts w:hint="eastAsia"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８．</w:t>
      </w:r>
      <w:r>
        <w:rPr>
          <w:rFonts w:hint="default" w:ascii="ＭＳ 明朝" w:hAnsi="ＭＳ 明朝" w:eastAsia="ＭＳ 明朝"/>
          <w:sz w:val="24"/>
        </w:rPr>
        <w:t>報告及び検査</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（１）受託者は、町が必要と認める内容についての実績を月末締め翌月</w:t>
      </w:r>
      <w:r>
        <w:rPr>
          <w:rFonts w:hint="eastAsia" w:ascii="ＭＳ 明朝" w:hAnsi="ＭＳ 明朝" w:eastAsia="ＭＳ 明朝"/>
          <w:sz w:val="24"/>
        </w:rPr>
        <w:t>10</w:t>
      </w:r>
      <w:r>
        <w:rPr>
          <w:rFonts w:hint="eastAsia" w:ascii="ＭＳ 明朝" w:hAnsi="ＭＳ 明朝" w:eastAsia="ＭＳ 明朝"/>
          <w:sz w:val="24"/>
        </w:rPr>
        <w:t>日まで</w:t>
      </w:r>
      <w:r>
        <w:rPr>
          <w:rFonts w:hint="default" w:ascii="ＭＳ 明朝" w:hAnsi="ＭＳ 明朝" w:eastAsia="ＭＳ 明朝"/>
          <w:sz w:val="24"/>
        </w:rPr>
        <w:t>に実績報告書</w:t>
      </w:r>
      <w:r>
        <w:rPr>
          <w:rFonts w:hint="eastAsia" w:ascii="ＭＳ 明朝" w:hAnsi="ＭＳ 明朝" w:eastAsia="ＭＳ 明朝"/>
          <w:sz w:val="24"/>
        </w:rPr>
        <w:t>を作成し</w:t>
      </w:r>
      <w:r>
        <w:rPr>
          <w:rFonts w:hint="default" w:ascii="ＭＳ 明朝" w:hAnsi="ＭＳ 明朝" w:eastAsia="ＭＳ 明朝"/>
          <w:sz w:val="24"/>
        </w:rPr>
        <w:t>提出するものとする。</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（２）本業務の実施に重大な影響を与える事態が生じた場合は、前号に関わらずその都度速やかに報告書を提出し町と協議すること。</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３）町は、必要があると認めるときは、受託者に対して本業務の履行状況その他必要な事項について報告を求め、又は検査を行うことができるものとする。受託者は、町から求めがあった場合には誠実に対応しなければならない。</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９．</w:t>
      </w:r>
      <w:r>
        <w:rPr>
          <w:rFonts w:hint="default" w:ascii="ＭＳ 明朝" w:hAnsi="ＭＳ 明朝" w:eastAsia="ＭＳ 明朝"/>
          <w:sz w:val="24"/>
        </w:rPr>
        <w:t>再委託の禁止</w:t>
      </w:r>
    </w:p>
    <w:p>
      <w:pPr>
        <w:pStyle w:val="0"/>
        <w:ind w:left="210" w:leftChars="100" w:firstLine="240" w:firstLineChars="100"/>
        <w:rPr>
          <w:rFonts w:hint="default" w:ascii="ＭＳ 明朝" w:hAnsi="ＭＳ 明朝" w:eastAsia="ＭＳ 明朝"/>
          <w:sz w:val="24"/>
        </w:rPr>
      </w:pPr>
      <w:r>
        <w:rPr>
          <w:rFonts w:hint="eastAsia" w:ascii="ＭＳ 明朝" w:hAnsi="ＭＳ 明朝" w:eastAsia="ＭＳ 明朝"/>
          <w:sz w:val="24"/>
        </w:rPr>
        <w:t>本業務の再委託は原則認めない。ただし、業務の一部を第三者に委任又は</w:t>
      </w:r>
      <w:r>
        <w:rPr>
          <w:rFonts w:hint="default" w:ascii="ＭＳ 明朝" w:hAnsi="ＭＳ 明朝" w:eastAsia="ＭＳ 明朝"/>
          <w:sz w:val="24"/>
        </w:rPr>
        <w:t>請け負わせよう</w:t>
      </w:r>
      <w:r>
        <w:rPr>
          <w:rFonts w:hint="eastAsia" w:ascii="ＭＳ 明朝" w:hAnsi="ＭＳ 明朝" w:eastAsia="ＭＳ 明朝"/>
          <w:sz w:val="24"/>
        </w:rPr>
        <w:t>とするときは、あらかじめ、書面により町の承諾を得なければならない。</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．著作権等の取扱い</w:t>
      </w:r>
    </w:p>
    <w:p>
      <w:pPr>
        <w:pStyle w:val="0"/>
        <w:ind w:left="690" w:leftChars="100" w:hanging="480" w:hangingChars="200"/>
        <w:rPr>
          <w:rFonts w:hint="default" w:ascii="ＭＳ 明朝" w:hAnsi="ＭＳ 明朝" w:eastAsia="ＭＳ 明朝"/>
          <w:sz w:val="24"/>
        </w:rPr>
      </w:pPr>
      <w:r>
        <w:rPr>
          <w:rFonts w:hint="eastAsia" w:ascii="ＭＳ 明朝" w:hAnsi="ＭＳ 明朝" w:eastAsia="ＭＳ 明朝"/>
          <w:sz w:val="24"/>
        </w:rPr>
        <w:t>（１）受託者が納品する成果物（以下「成果物」という。）に係る著作権は、町</w:t>
      </w:r>
      <w:r>
        <w:rPr>
          <w:rFonts w:hint="default" w:ascii="ＭＳ 明朝" w:hAnsi="ＭＳ 明朝" w:eastAsia="ＭＳ 明朝"/>
          <w:sz w:val="24"/>
        </w:rPr>
        <w:t>に帰属するものと</w:t>
      </w:r>
      <w:r>
        <w:rPr>
          <w:rFonts w:hint="eastAsia" w:ascii="ＭＳ 明朝" w:hAnsi="ＭＳ 明朝" w:eastAsia="ＭＳ 明朝"/>
          <w:sz w:val="24"/>
        </w:rPr>
        <w:t>し、町</w:t>
      </w:r>
      <w:r>
        <w:rPr>
          <w:rFonts w:hint="default" w:ascii="ＭＳ 明朝" w:hAnsi="ＭＳ 明朝" w:eastAsia="ＭＳ 明朝"/>
          <w:sz w:val="24"/>
        </w:rPr>
        <w:t>による二次利用を可能とする。</w:t>
      </w:r>
    </w:p>
    <w:p>
      <w:pPr>
        <w:pStyle w:val="0"/>
        <w:ind w:left="690" w:leftChars="100" w:hanging="480" w:hangingChars="200"/>
        <w:rPr>
          <w:rFonts w:hint="default" w:ascii="ＭＳ 明朝" w:hAnsi="ＭＳ 明朝" w:eastAsia="ＭＳ 明朝"/>
          <w:sz w:val="24"/>
        </w:rPr>
      </w:pPr>
      <w:r>
        <w:rPr>
          <w:rFonts w:hint="eastAsia" w:ascii="ＭＳ 明朝" w:hAnsi="ＭＳ 明朝" w:eastAsia="ＭＳ 明朝"/>
          <w:sz w:val="24"/>
        </w:rPr>
        <w:t>（２）受託者は成果物について、第三者の商標権、肖像権、著作権その他の法的権利を侵害するものではないことを保証することとする。なお、第三者の権利を侵害していた場合に生じる問題の責任は、受託者が負うもと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．法令遵守及び個人</w:t>
      </w:r>
      <w:r>
        <w:rPr>
          <w:rFonts w:hint="default" w:ascii="ＭＳ 明朝" w:hAnsi="ＭＳ 明朝" w:eastAsia="ＭＳ 明朝"/>
          <w:sz w:val="24"/>
        </w:rPr>
        <w:t>情報の保護</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（１）受託者は、総務省からの通知等、各種関係法令を遵守すること。</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２）受託者は、本業務の履行にあたり、個人情報を含む町の情報資産の取扱いについて情報セキュリティの必要性を認識し、情報資産の漏えい、紛失、盗難、改ざんその他の事故等から保護するため、必要な措置を講じること。また、本業務に係る個人情報の取</w:t>
      </w:r>
      <w:r>
        <w:rPr>
          <w:rFonts w:hint="default" w:ascii="ＭＳ 明朝" w:hAnsi="ＭＳ 明朝" w:eastAsia="ＭＳ 明朝"/>
          <w:sz w:val="24"/>
        </w:rPr>
        <w:t>り扱いについては、「個人情報の保護</w:t>
      </w:r>
      <w:r>
        <w:rPr>
          <w:rFonts w:hint="eastAsia" w:ascii="ＭＳ 明朝" w:hAnsi="ＭＳ 明朝" w:eastAsia="ＭＳ 明朝"/>
          <w:sz w:val="24"/>
        </w:rPr>
        <w:t>に関する法律（平成</w:t>
      </w:r>
      <w:r>
        <w:rPr>
          <w:rFonts w:hint="eastAsia" w:ascii="ＭＳ 明朝" w:hAnsi="ＭＳ 明朝" w:eastAsia="ＭＳ 明朝"/>
          <w:sz w:val="24"/>
        </w:rPr>
        <w:t>15</w:t>
      </w:r>
      <w:r>
        <w:rPr>
          <w:rFonts w:hint="eastAsia" w:ascii="ＭＳ 明朝" w:hAnsi="ＭＳ 明朝" w:eastAsia="ＭＳ 明朝"/>
          <w:sz w:val="24"/>
        </w:rPr>
        <w:t>年</w:t>
      </w:r>
      <w:r>
        <w:rPr>
          <w:rFonts w:hint="default" w:ascii="ＭＳ 明朝" w:hAnsi="ＭＳ 明朝" w:eastAsia="ＭＳ 明朝"/>
          <w:sz w:val="24"/>
        </w:rPr>
        <w:t>法律第</w:t>
      </w:r>
      <w:r>
        <w:rPr>
          <w:rFonts w:hint="eastAsia" w:ascii="ＭＳ 明朝" w:hAnsi="ＭＳ 明朝" w:eastAsia="ＭＳ 明朝"/>
          <w:sz w:val="24"/>
        </w:rPr>
        <w:t>57</w:t>
      </w:r>
      <w:r>
        <w:rPr>
          <w:rFonts w:hint="eastAsia" w:ascii="ＭＳ 明朝" w:hAnsi="ＭＳ 明朝" w:eastAsia="ＭＳ 明朝"/>
          <w:sz w:val="24"/>
        </w:rPr>
        <w:t>号</w:t>
      </w:r>
      <w:r>
        <w:rPr>
          <w:rFonts w:hint="default" w:ascii="ＭＳ 明朝" w:hAnsi="ＭＳ 明朝" w:eastAsia="ＭＳ 明朝"/>
          <w:sz w:val="24"/>
        </w:rPr>
        <w:t>）」及び「</w:t>
      </w:r>
      <w:r>
        <w:rPr>
          <w:rFonts w:hint="default" w:ascii="ＭＳ 明朝" w:hAnsi="ＭＳ 明朝" w:eastAsia="ＭＳ 明朝"/>
          <w:sz w:val="24"/>
        </w:rPr>
        <w:t xml:space="preserve"> </w:t>
      </w:r>
      <w:r>
        <w:rPr>
          <w:rFonts w:hint="eastAsia" w:ascii="ＭＳ 明朝" w:hAnsi="ＭＳ 明朝" w:eastAsia="ＭＳ 明朝"/>
          <w:sz w:val="24"/>
        </w:rPr>
        <w:t>せたな町個人情報の保護に関する法律施行条例（令和５</w:t>
      </w:r>
      <w:r>
        <w:rPr>
          <w:rFonts w:hint="default" w:ascii="ＭＳ 明朝" w:hAnsi="ＭＳ 明朝" w:eastAsia="ＭＳ 明朝"/>
          <w:sz w:val="24"/>
        </w:rPr>
        <w:t>年</w:t>
      </w:r>
      <w:r>
        <w:rPr>
          <w:rFonts w:hint="eastAsia" w:ascii="ＭＳ 明朝" w:hAnsi="ＭＳ 明朝" w:eastAsia="ＭＳ 明朝"/>
          <w:sz w:val="24"/>
        </w:rPr>
        <w:t>４</w:t>
      </w:r>
      <w:r>
        <w:rPr>
          <w:rFonts w:hint="default" w:ascii="ＭＳ 明朝" w:hAnsi="ＭＳ 明朝" w:eastAsia="ＭＳ 明朝"/>
          <w:sz w:val="24"/>
        </w:rPr>
        <w:t>月</w:t>
      </w:r>
      <w:r>
        <w:rPr>
          <w:rFonts w:hint="eastAsia" w:ascii="ＭＳ 明朝" w:hAnsi="ＭＳ 明朝" w:eastAsia="ＭＳ 明朝"/>
          <w:sz w:val="24"/>
        </w:rPr>
        <w:t>１</w:t>
      </w:r>
      <w:r>
        <w:rPr>
          <w:rFonts w:hint="default" w:ascii="ＭＳ 明朝" w:hAnsi="ＭＳ 明朝" w:eastAsia="ＭＳ 明朝"/>
          <w:sz w:val="24"/>
        </w:rPr>
        <w:t>日条例第</w:t>
      </w:r>
      <w:r>
        <w:rPr>
          <w:rFonts w:hint="eastAsia" w:ascii="ＭＳ 明朝" w:hAnsi="ＭＳ 明朝" w:eastAsia="ＭＳ 明朝"/>
          <w:sz w:val="24"/>
        </w:rPr>
        <w:t>１</w:t>
      </w:r>
      <w:r>
        <w:rPr>
          <w:rFonts w:hint="default" w:ascii="ＭＳ 明朝" w:hAnsi="ＭＳ 明朝" w:eastAsia="ＭＳ 明朝"/>
          <w:sz w:val="24"/>
        </w:rPr>
        <w:t>号</w:t>
      </w:r>
      <w:r>
        <w:rPr>
          <w:rFonts w:hint="default" w:ascii="ＭＳ 明朝" w:hAnsi="ＭＳ 明朝" w:eastAsia="ＭＳ 明朝"/>
          <w:sz w:val="24"/>
        </w:rPr>
        <w:t>)</w:t>
      </w:r>
      <w:r>
        <w:rPr>
          <w:rFonts w:hint="default" w:ascii="ＭＳ 明朝" w:hAnsi="ＭＳ 明朝" w:eastAsia="ＭＳ 明朝"/>
          <w:sz w:val="24"/>
        </w:rPr>
        <w:t>を遵守すること。</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w:t>
      </w:r>
      <w:r>
        <w:rPr>
          <w:rFonts w:hint="default" w:ascii="ＭＳ 明朝" w:hAnsi="ＭＳ 明朝" w:eastAsia="ＭＳ 明朝"/>
          <w:sz w:val="24"/>
        </w:rPr>
        <w:t>秘密の保持</w:t>
      </w:r>
    </w:p>
    <w:p>
      <w:pPr>
        <w:pStyle w:val="0"/>
        <w:ind w:left="210" w:leftChars="100" w:firstLine="240" w:firstLineChars="100"/>
        <w:rPr>
          <w:rFonts w:hint="default" w:ascii="ＭＳ 明朝" w:hAnsi="ＭＳ 明朝" w:eastAsia="ＭＳ 明朝"/>
          <w:sz w:val="24"/>
        </w:rPr>
      </w:pPr>
      <w:r>
        <w:rPr>
          <w:rFonts w:hint="eastAsia" w:ascii="ＭＳ 明朝" w:hAnsi="ＭＳ 明朝" w:eastAsia="ＭＳ 明朝"/>
          <w:sz w:val="24"/>
        </w:rPr>
        <w:t>受託者は、本業務を行うにあたり、業務上知り得た秘密を他に漏らし、又は自己の利益のために利用することはできないものとする。なお、契約期間が終了した場合においても同様とする。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w:t>
      </w:r>
      <w:r>
        <w:rPr>
          <w:rFonts w:hint="default" w:ascii="ＭＳ 明朝" w:hAnsi="ＭＳ 明朝" w:eastAsia="ＭＳ 明朝"/>
          <w:sz w:val="24"/>
        </w:rPr>
        <w:t>損害賠償</w:t>
      </w:r>
    </w:p>
    <w:p>
      <w:pPr>
        <w:pStyle w:val="0"/>
        <w:ind w:left="210" w:leftChars="100" w:firstLine="240" w:firstLineChars="100"/>
        <w:rPr>
          <w:rFonts w:hint="default" w:ascii="ＭＳ 明朝" w:hAnsi="ＭＳ 明朝" w:eastAsia="ＭＳ 明朝"/>
          <w:sz w:val="24"/>
        </w:rPr>
      </w:pPr>
      <w:r>
        <w:rPr>
          <w:rFonts w:hint="eastAsia" w:ascii="ＭＳ 明朝" w:hAnsi="ＭＳ 明朝" w:eastAsia="ＭＳ 明朝"/>
          <w:sz w:val="24"/>
        </w:rPr>
        <w:t>受託者は、本業務の実施に関して発生した損害（第三者に及ぼした損害を含む。）について賠償の責を負うこと。その損害のうち、町及び寄附者又は第三者の責めに帰する事由により生じたものについてはこの限りでない。</w:t>
      </w:r>
    </w:p>
    <w:p>
      <w:pPr>
        <w:pStyle w:val="0"/>
        <w:rPr>
          <w:rFonts w:hint="eastAsia"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w:t>
      </w:r>
      <w:r>
        <w:rPr>
          <w:rFonts w:hint="default" w:ascii="ＭＳ 明朝" w:hAnsi="ＭＳ 明朝" w:eastAsia="ＭＳ 明朝"/>
          <w:sz w:val="24"/>
        </w:rPr>
        <w:t>その他</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（１）本業務の遂行にあたっては、町と十分に協議を行い、町の意見や要望を取り入れながら実施すること。</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２）本業務の終了後、受託者の責に帰すべき事由による不良個所が発見された場合には、受託者は速やかに町が必要と認める訂正、補正、その他必要な措置を行うものとし、これに要する経費は受託者の負担とする。</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（３）仕様書に記載のない事項その他業務の履行上必要な事項については、町と受託者で協議のうえ決定する。</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（４）受託者は、本業務の開始から終了までの間、業務の円滑な実施のために、十分な経験と技術力を有する者を従事させること。</w:t>
      </w:r>
    </w:p>
    <w:p>
      <w:pPr>
        <w:pStyle w:val="0"/>
        <w:ind w:left="707" w:leftChars="114" w:hanging="468" w:hangingChars="195"/>
        <w:rPr>
          <w:rFonts w:hint="default" w:ascii="ＭＳ 明朝" w:hAnsi="ＭＳ 明朝" w:eastAsia="ＭＳ 明朝"/>
          <w:sz w:val="24"/>
        </w:rPr>
      </w:pPr>
      <w:r>
        <w:rPr>
          <w:rFonts w:hint="eastAsia" w:ascii="ＭＳ 明朝" w:hAnsi="ＭＳ 明朝" w:eastAsia="ＭＳ 明朝"/>
          <w:sz w:val="24"/>
        </w:rPr>
        <w:t>（５）本業務開始時及び終了時においては、業務を効率的かつ円滑に運営できるよう、前</w:t>
      </w:r>
      <w:r>
        <w:rPr>
          <w:rFonts w:hint="default" w:ascii="ＭＳ 明朝" w:hAnsi="ＭＳ 明朝" w:eastAsia="ＭＳ 明朝"/>
          <w:sz w:val="24"/>
        </w:rPr>
        <w:t>受託者及び次期受託者との引継ぎを遅滞なく行うこと。</w:t>
      </w:r>
    </w:p>
    <w:sectPr>
      <w:pgSz w:w="11906" w:h="16838"/>
      <w:pgMar w:top="1418" w:right="1418" w:bottom="1134" w:left="1418" w:header="851" w:footer="992" w:gutter="0"/>
      <w:cols w:space="720"/>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1016</TotalTime>
  <Pages>5</Pages>
  <Words>5</Words>
  <Characters>4478</Characters>
  <Application>JUST Note</Application>
  <Lines>194</Lines>
  <Paragraphs>96</Paragraphs>
  <CharactersWithSpaces>4482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斉藤 哲章</dc:creator>
  <cp:lastModifiedBy>原田 翔太</cp:lastModifiedBy>
  <cp:lastPrinted>2023-12-14T00:29:57Z</cp:lastPrinted>
  <dcterms:created xsi:type="dcterms:W3CDTF">2023-08-21T07:33:00Z</dcterms:created>
  <dcterms:modified xsi:type="dcterms:W3CDTF">2023-12-12T06:28:57Z</dcterms:modified>
  <cp:revision>57</cp:revision>
</cp:coreProperties>
</file>